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25E0" w14:textId="4AD6ACD7" w:rsidR="003D7349" w:rsidRPr="005D3061" w:rsidRDefault="003D7349" w:rsidP="009B6E61">
      <w:pPr>
        <w:pStyle w:val="Title"/>
        <w:rPr>
          <w:sz w:val="24"/>
        </w:rPr>
      </w:pPr>
      <w:r w:rsidRPr="005D3061">
        <w:rPr>
          <w:sz w:val="24"/>
        </w:rPr>
        <w:t>Volunteer Lawyers Networ</w:t>
      </w:r>
      <w:r w:rsidR="009B6E61" w:rsidRPr="005D3061">
        <w:rPr>
          <w:sz w:val="24"/>
        </w:rPr>
        <w:t>k</w:t>
      </w:r>
      <w:r w:rsidR="00902777" w:rsidRPr="005D3061">
        <w:rPr>
          <w:sz w:val="24"/>
        </w:rPr>
        <w:t xml:space="preserve"> </w:t>
      </w:r>
      <w:r w:rsidRPr="005D3061">
        <w:rPr>
          <w:sz w:val="24"/>
        </w:rPr>
        <w:t>REPRESENTATION AGREEMENT</w:t>
      </w:r>
    </w:p>
    <w:p w14:paraId="1034EB47" w14:textId="77777777" w:rsidR="003D7349" w:rsidRPr="00902777" w:rsidRDefault="003D7349">
      <w:pPr>
        <w:jc w:val="center"/>
        <w:rPr>
          <w:b/>
          <w:bCs/>
          <w:sz w:val="18"/>
          <w:szCs w:val="18"/>
        </w:rPr>
      </w:pPr>
    </w:p>
    <w:p w14:paraId="5932C1A8" w14:textId="77777777" w:rsidR="003D7349" w:rsidRPr="00902777" w:rsidRDefault="003D7349">
      <w:pPr>
        <w:rPr>
          <w:sz w:val="18"/>
          <w:szCs w:val="18"/>
        </w:rPr>
      </w:pPr>
      <w:r w:rsidRPr="00902777">
        <w:rPr>
          <w:sz w:val="18"/>
          <w:szCs w:val="18"/>
        </w:rPr>
        <w:t xml:space="preserve">In this agreement, “I” means the client whose name appears </w:t>
      </w:r>
      <w:proofErr w:type="gramStart"/>
      <w:r w:rsidRPr="00902777">
        <w:rPr>
          <w:sz w:val="18"/>
          <w:szCs w:val="18"/>
        </w:rPr>
        <w:t>below</w:t>
      </w:r>
      <w:proofErr w:type="gramEnd"/>
      <w:r w:rsidRPr="00902777">
        <w:rPr>
          <w:sz w:val="18"/>
          <w:szCs w:val="18"/>
        </w:rPr>
        <w:t xml:space="preserve"> and “you” means the attorney whose name appears below.  Volunteer Lawyer's Network</w:t>
      </w:r>
      <w:r w:rsidR="00902777">
        <w:rPr>
          <w:sz w:val="18"/>
          <w:szCs w:val="18"/>
        </w:rPr>
        <w:t xml:space="preserve"> (VLN)</w:t>
      </w:r>
      <w:r w:rsidRPr="00902777">
        <w:rPr>
          <w:sz w:val="18"/>
          <w:szCs w:val="18"/>
        </w:rPr>
        <w:t xml:space="preserve"> is the referring agency.</w:t>
      </w:r>
    </w:p>
    <w:p w14:paraId="0B3C3316" w14:textId="77777777" w:rsidR="009B6E61" w:rsidRPr="00902777" w:rsidRDefault="009B6E61">
      <w:pPr>
        <w:rPr>
          <w:sz w:val="18"/>
          <w:szCs w:val="18"/>
        </w:rPr>
      </w:pPr>
    </w:p>
    <w:tbl>
      <w:tblPr>
        <w:tblW w:w="10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9B6E61" w:rsidRPr="006220D3" w14:paraId="7110A89E" w14:textId="77777777" w:rsidTr="006220D3">
        <w:tc>
          <w:tcPr>
            <w:tcW w:w="4788" w:type="dxa"/>
            <w:shd w:val="clear" w:color="auto" w:fill="auto"/>
          </w:tcPr>
          <w:p w14:paraId="1F80796F" w14:textId="77777777" w:rsidR="009B6E61" w:rsidRPr="006220D3" w:rsidRDefault="009B6E61" w:rsidP="006D0C43">
            <w:pPr>
              <w:rPr>
                <w:szCs w:val="20"/>
                <w:u w:val="single"/>
              </w:rPr>
            </w:pPr>
            <w:r w:rsidRPr="006220D3">
              <w:rPr>
                <w:szCs w:val="20"/>
                <w:u w:val="single"/>
              </w:rPr>
              <w:t>Client Information</w:t>
            </w:r>
          </w:p>
          <w:p w14:paraId="1EBF51C5" w14:textId="46D131A6" w:rsidR="009B6E61" w:rsidRPr="006220D3" w:rsidRDefault="002A0E79" w:rsidP="006D0C43">
            <w:pPr>
              <w:rPr>
                <w:szCs w:val="20"/>
              </w:rPr>
            </w:pPr>
            <w:r>
              <w:rPr>
                <w:szCs w:val="20"/>
              </w:rPr>
              <w:t>Name:</w:t>
            </w:r>
            <w:r w:rsidR="00F03210">
              <w:rPr>
                <w:szCs w:val="20"/>
              </w:rPr>
              <w:t xml:space="preserve"> </w:t>
            </w:r>
          </w:p>
          <w:p w14:paraId="2CB0C01E" w14:textId="77777777" w:rsidR="006D0C43" w:rsidRPr="006220D3" w:rsidRDefault="006D0C43" w:rsidP="006D0C43">
            <w:pPr>
              <w:rPr>
                <w:szCs w:val="20"/>
              </w:rPr>
            </w:pPr>
          </w:p>
          <w:p w14:paraId="13C718AA" w14:textId="77777777" w:rsidR="003E259E" w:rsidRDefault="003E259E" w:rsidP="006D0C43">
            <w:pPr>
              <w:rPr>
                <w:szCs w:val="20"/>
              </w:rPr>
            </w:pPr>
          </w:p>
          <w:p w14:paraId="5809FC76" w14:textId="67C57CE1" w:rsidR="00D5638A" w:rsidRDefault="009B6E61" w:rsidP="00A201EC">
            <w:pPr>
              <w:rPr>
                <w:szCs w:val="20"/>
              </w:rPr>
            </w:pPr>
            <w:r w:rsidRPr="006220D3">
              <w:rPr>
                <w:szCs w:val="20"/>
              </w:rPr>
              <w:t>Address:</w:t>
            </w:r>
            <w:r w:rsidR="003E1902">
              <w:rPr>
                <w:szCs w:val="20"/>
              </w:rPr>
              <w:t xml:space="preserve"> </w:t>
            </w:r>
          </w:p>
          <w:p w14:paraId="12271861" w14:textId="77777777" w:rsidR="003E259E" w:rsidRPr="006220D3" w:rsidRDefault="003E259E" w:rsidP="006D0C43">
            <w:pPr>
              <w:rPr>
                <w:szCs w:val="20"/>
              </w:rPr>
            </w:pPr>
          </w:p>
          <w:p w14:paraId="00DF0F18" w14:textId="77777777" w:rsidR="009B6E61" w:rsidRPr="006220D3" w:rsidRDefault="009B6E61" w:rsidP="006D0C43">
            <w:pPr>
              <w:rPr>
                <w:szCs w:val="20"/>
              </w:rPr>
            </w:pPr>
          </w:p>
          <w:p w14:paraId="0852B4A2" w14:textId="1E54C24B" w:rsidR="009B6E61" w:rsidRPr="006220D3" w:rsidRDefault="002A0E79" w:rsidP="006D0C43">
            <w:pPr>
              <w:rPr>
                <w:szCs w:val="20"/>
              </w:rPr>
            </w:pPr>
            <w:r>
              <w:rPr>
                <w:szCs w:val="20"/>
              </w:rPr>
              <w:t>Phone number:</w:t>
            </w:r>
            <w:r w:rsidR="003E1902">
              <w:rPr>
                <w:szCs w:val="20"/>
              </w:rPr>
              <w:t xml:space="preserve"> </w:t>
            </w:r>
          </w:p>
          <w:p w14:paraId="67E86512" w14:textId="77777777" w:rsidR="009B6E61" w:rsidRPr="006220D3" w:rsidRDefault="009B6E61" w:rsidP="006D0C43">
            <w:pPr>
              <w:rPr>
                <w:szCs w:val="20"/>
              </w:rPr>
            </w:pPr>
          </w:p>
          <w:p w14:paraId="597A4E0C" w14:textId="34AE8912" w:rsidR="009B6E61" w:rsidRPr="006220D3" w:rsidRDefault="00DA0728" w:rsidP="002A0E79">
            <w:pPr>
              <w:rPr>
                <w:szCs w:val="20"/>
              </w:rPr>
            </w:pPr>
            <w:r w:rsidRPr="006220D3">
              <w:rPr>
                <w:szCs w:val="20"/>
              </w:rPr>
              <w:t>Email:</w:t>
            </w:r>
            <w:r w:rsidR="001D36C1">
              <w:rPr>
                <w:szCs w:val="20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14:paraId="44111719" w14:textId="77777777" w:rsidR="009B6E61" w:rsidRPr="00D5638A" w:rsidRDefault="009B6E61" w:rsidP="006D0C43">
            <w:pPr>
              <w:rPr>
                <w:rFonts w:cs="Arial"/>
                <w:szCs w:val="20"/>
              </w:rPr>
            </w:pPr>
            <w:r w:rsidRPr="00D5638A">
              <w:rPr>
                <w:rFonts w:cs="Arial"/>
                <w:szCs w:val="20"/>
                <w:u w:val="single"/>
              </w:rPr>
              <w:t>Attorney Information</w:t>
            </w:r>
            <w:r w:rsidRPr="00D5638A">
              <w:rPr>
                <w:rFonts w:cs="Arial"/>
                <w:szCs w:val="20"/>
              </w:rPr>
              <w:t>:</w:t>
            </w:r>
          </w:p>
          <w:p w14:paraId="5EAFF3C5" w14:textId="46AA9894" w:rsidR="006D0C43" w:rsidRPr="00D5638A" w:rsidRDefault="002A0E79" w:rsidP="006D0C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  <w:r w:rsidR="009F27FE">
              <w:rPr>
                <w:rFonts w:cs="Arial"/>
                <w:szCs w:val="20"/>
              </w:rPr>
              <w:t xml:space="preserve"> </w:t>
            </w:r>
          </w:p>
          <w:p w14:paraId="1F27B6AB" w14:textId="77777777" w:rsidR="00DA0728" w:rsidRPr="00D5638A" w:rsidRDefault="00DA0728" w:rsidP="006D0C43">
            <w:pPr>
              <w:rPr>
                <w:rFonts w:cs="Arial"/>
                <w:szCs w:val="20"/>
              </w:rPr>
            </w:pPr>
          </w:p>
          <w:p w14:paraId="3F983FBC" w14:textId="5F25C2AF" w:rsidR="0051281D" w:rsidRDefault="009B6E61" w:rsidP="00A201EC">
            <w:pPr>
              <w:rPr>
                <w:rFonts w:cs="Arial"/>
                <w:szCs w:val="20"/>
              </w:rPr>
            </w:pPr>
            <w:r w:rsidRPr="00D5638A">
              <w:rPr>
                <w:rFonts w:cs="Arial"/>
                <w:szCs w:val="20"/>
              </w:rPr>
              <w:t>Address:</w:t>
            </w:r>
            <w:r w:rsidR="00640B3E">
              <w:rPr>
                <w:rFonts w:cs="Arial"/>
                <w:szCs w:val="20"/>
              </w:rPr>
              <w:t xml:space="preserve"> </w:t>
            </w:r>
          </w:p>
          <w:p w14:paraId="3B18BECE" w14:textId="77777777" w:rsidR="002A0E79" w:rsidRPr="002A0E79" w:rsidRDefault="002A0E79" w:rsidP="006D0C43">
            <w:pPr>
              <w:rPr>
                <w:rFonts w:cs="Arial"/>
                <w:bCs/>
                <w:color w:val="000000"/>
              </w:rPr>
            </w:pPr>
          </w:p>
          <w:p w14:paraId="3F5CB7A2" w14:textId="763E1CB7" w:rsidR="00DA0728" w:rsidRPr="00D5638A" w:rsidRDefault="002A0E79" w:rsidP="006D0C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Phone number:</w:t>
            </w:r>
            <w:r w:rsidR="00BA36F1">
              <w:rPr>
                <w:rFonts w:cs="Arial"/>
                <w:szCs w:val="20"/>
              </w:rPr>
              <w:t xml:space="preserve"> </w:t>
            </w:r>
          </w:p>
          <w:p w14:paraId="62FD90AD" w14:textId="77777777" w:rsidR="002A0E79" w:rsidRDefault="002A0E79" w:rsidP="006D0C43">
            <w:pPr>
              <w:rPr>
                <w:rFonts w:cs="Arial"/>
                <w:szCs w:val="20"/>
              </w:rPr>
            </w:pPr>
          </w:p>
          <w:p w14:paraId="34A419FC" w14:textId="4576B658" w:rsidR="00DA0728" w:rsidRDefault="009B6E61" w:rsidP="006D0C43">
            <w:pPr>
              <w:rPr>
                <w:rFonts w:cs="Arial"/>
                <w:szCs w:val="20"/>
              </w:rPr>
            </w:pPr>
            <w:r w:rsidRPr="00D5638A">
              <w:rPr>
                <w:rFonts w:cs="Arial"/>
                <w:szCs w:val="20"/>
              </w:rPr>
              <w:t>Email:</w:t>
            </w:r>
            <w:r w:rsidR="000568AE">
              <w:rPr>
                <w:rFonts w:cs="Arial"/>
                <w:szCs w:val="20"/>
              </w:rPr>
              <w:t xml:space="preserve"> </w:t>
            </w:r>
          </w:p>
          <w:p w14:paraId="1685A9EC" w14:textId="77777777" w:rsidR="002A0E79" w:rsidRPr="00D5638A" w:rsidRDefault="002A0E79" w:rsidP="006D0C43">
            <w:pPr>
              <w:rPr>
                <w:rFonts w:cs="Arial"/>
                <w:szCs w:val="20"/>
              </w:rPr>
            </w:pPr>
          </w:p>
          <w:p w14:paraId="20D48041" w14:textId="7954CE2E" w:rsidR="009B6E61" w:rsidRPr="00D5638A" w:rsidRDefault="009B6E61" w:rsidP="006D0C43">
            <w:pPr>
              <w:rPr>
                <w:rFonts w:cs="Arial"/>
                <w:szCs w:val="20"/>
              </w:rPr>
            </w:pPr>
            <w:r w:rsidRPr="00D5638A">
              <w:rPr>
                <w:rFonts w:cs="Arial"/>
                <w:szCs w:val="20"/>
              </w:rPr>
              <w:t>ID Number</w:t>
            </w:r>
            <w:r w:rsidR="002A0E79">
              <w:rPr>
                <w:rFonts w:cs="Arial"/>
                <w:szCs w:val="20"/>
              </w:rPr>
              <w:t>:</w:t>
            </w:r>
            <w:r w:rsidR="006B428B">
              <w:rPr>
                <w:rFonts w:cs="Arial"/>
                <w:szCs w:val="20"/>
              </w:rPr>
              <w:t xml:space="preserve"> </w:t>
            </w:r>
          </w:p>
          <w:p w14:paraId="1348F5F6" w14:textId="77777777" w:rsidR="009B6E61" w:rsidRPr="006220D3" w:rsidRDefault="009B6E61" w:rsidP="006D0C43">
            <w:pPr>
              <w:rPr>
                <w:szCs w:val="20"/>
              </w:rPr>
            </w:pPr>
          </w:p>
        </w:tc>
      </w:tr>
    </w:tbl>
    <w:p w14:paraId="2721B5D4" w14:textId="77777777" w:rsidR="009B6E61" w:rsidRPr="00902777" w:rsidRDefault="009B6E61" w:rsidP="006D0C43">
      <w:pPr>
        <w:rPr>
          <w:sz w:val="18"/>
          <w:szCs w:val="18"/>
        </w:rPr>
      </w:pPr>
    </w:p>
    <w:p w14:paraId="53494661" w14:textId="75E3F3DF" w:rsidR="00DA0728" w:rsidRPr="002A0E79" w:rsidRDefault="003D7349">
      <w:pPr>
        <w:rPr>
          <w:sz w:val="18"/>
          <w:szCs w:val="18"/>
        </w:rPr>
      </w:pPr>
      <w:r w:rsidRPr="005D3061">
        <w:rPr>
          <w:szCs w:val="20"/>
        </w:rPr>
        <w:t xml:space="preserve">I agree that you and any other </w:t>
      </w:r>
      <w:proofErr w:type="gramStart"/>
      <w:r w:rsidRPr="005D3061">
        <w:rPr>
          <w:szCs w:val="20"/>
        </w:rPr>
        <w:t>attorney/s</w:t>
      </w:r>
      <w:proofErr w:type="gramEnd"/>
      <w:r w:rsidRPr="005D3061">
        <w:rPr>
          <w:szCs w:val="20"/>
        </w:rPr>
        <w:t xml:space="preserve"> chosen by you or to whom I am referred shall represent me in the following legal matter</w:t>
      </w:r>
      <w:r w:rsidRPr="006D0C43">
        <w:rPr>
          <w:i/>
          <w:sz w:val="18"/>
          <w:szCs w:val="18"/>
        </w:rPr>
        <w:t>:</w:t>
      </w:r>
      <w:r w:rsidR="0003346D" w:rsidRPr="006D0C43">
        <w:rPr>
          <w:i/>
          <w:sz w:val="18"/>
          <w:szCs w:val="18"/>
        </w:rPr>
        <w:t xml:space="preserve"> </w:t>
      </w:r>
      <w:r w:rsidR="002A0E79">
        <w:rPr>
          <w:sz w:val="18"/>
          <w:szCs w:val="18"/>
        </w:rPr>
        <w:t>_________________________</w:t>
      </w:r>
      <w:r w:rsidR="00CD0F7F">
        <w:rPr>
          <w:sz w:val="18"/>
          <w:szCs w:val="18"/>
        </w:rPr>
        <w:t>________________________</w:t>
      </w:r>
      <w:r w:rsidR="002A0E79">
        <w:rPr>
          <w:sz w:val="18"/>
          <w:szCs w:val="18"/>
        </w:rPr>
        <w:t>.</w:t>
      </w:r>
    </w:p>
    <w:p w14:paraId="3D1DD234" w14:textId="77777777" w:rsidR="00DA0728" w:rsidRPr="00DA0728" w:rsidRDefault="00DA0728">
      <w:pPr>
        <w:rPr>
          <w:sz w:val="18"/>
          <w:szCs w:val="18"/>
        </w:rPr>
      </w:pPr>
    </w:p>
    <w:p w14:paraId="3C15DC00" w14:textId="77777777" w:rsidR="003D7349" w:rsidRPr="00702988" w:rsidRDefault="009B6E61" w:rsidP="00702988">
      <w:pPr>
        <w:rPr>
          <w:sz w:val="18"/>
          <w:szCs w:val="18"/>
        </w:rPr>
      </w:pPr>
      <w:r w:rsidRPr="00702988">
        <w:rPr>
          <w:szCs w:val="20"/>
          <w:u w:val="single"/>
        </w:rPr>
        <w:t>Authorization</w:t>
      </w:r>
      <w:r w:rsidR="00702988" w:rsidRPr="00702988">
        <w:rPr>
          <w:szCs w:val="20"/>
          <w:u w:val="single"/>
        </w:rPr>
        <w:t>:</w:t>
      </w:r>
      <w:r w:rsidR="00702988" w:rsidRPr="00702988">
        <w:rPr>
          <w:sz w:val="18"/>
          <w:szCs w:val="18"/>
        </w:rPr>
        <w:t xml:space="preserve"> </w:t>
      </w:r>
      <w:r w:rsidR="00702988">
        <w:rPr>
          <w:sz w:val="18"/>
          <w:szCs w:val="18"/>
        </w:rPr>
        <w:t xml:space="preserve"> </w:t>
      </w:r>
      <w:r w:rsidR="00702988" w:rsidRPr="00702988">
        <w:rPr>
          <w:sz w:val="18"/>
          <w:szCs w:val="18"/>
        </w:rPr>
        <w:t xml:space="preserve"> </w:t>
      </w:r>
      <w:r w:rsidR="003D7349" w:rsidRPr="00702988">
        <w:rPr>
          <w:sz w:val="18"/>
          <w:szCs w:val="18"/>
        </w:rPr>
        <w:t xml:space="preserve">I agree that you </w:t>
      </w:r>
      <w:r w:rsidR="00702988">
        <w:rPr>
          <w:sz w:val="18"/>
          <w:szCs w:val="18"/>
        </w:rPr>
        <w:t>may</w:t>
      </w:r>
      <w:r w:rsidR="003D7349" w:rsidRPr="00702988">
        <w:rPr>
          <w:sz w:val="18"/>
          <w:szCs w:val="18"/>
        </w:rPr>
        <w:t xml:space="preserve"> get </w:t>
      </w:r>
      <w:r w:rsidR="00702988">
        <w:rPr>
          <w:sz w:val="18"/>
          <w:szCs w:val="18"/>
        </w:rPr>
        <w:t xml:space="preserve">confidential </w:t>
      </w:r>
      <w:r w:rsidR="003D7349" w:rsidRPr="00702988">
        <w:rPr>
          <w:sz w:val="18"/>
          <w:szCs w:val="18"/>
        </w:rPr>
        <w:t xml:space="preserve">information about me and my </w:t>
      </w:r>
      <w:r w:rsidR="00702988">
        <w:rPr>
          <w:sz w:val="18"/>
          <w:szCs w:val="18"/>
        </w:rPr>
        <w:t>problem</w:t>
      </w:r>
      <w:r w:rsidR="003D7349" w:rsidRPr="00702988">
        <w:rPr>
          <w:sz w:val="18"/>
          <w:szCs w:val="18"/>
        </w:rPr>
        <w:t xml:space="preserve"> from government agencies and health care providers.  I agree to sign papers telling these people to give you information about me.</w:t>
      </w:r>
      <w:r w:rsidR="006D0C43">
        <w:rPr>
          <w:sz w:val="18"/>
          <w:szCs w:val="18"/>
        </w:rPr>
        <w:t xml:space="preserve">  </w:t>
      </w:r>
    </w:p>
    <w:p w14:paraId="2DA5ADF0" w14:textId="77777777" w:rsidR="003D7349" w:rsidRPr="00902777" w:rsidRDefault="003D7349">
      <w:pPr>
        <w:rPr>
          <w:sz w:val="18"/>
          <w:szCs w:val="18"/>
        </w:rPr>
      </w:pPr>
    </w:p>
    <w:p w14:paraId="480EA408" w14:textId="77777777" w:rsidR="003D7349" w:rsidRPr="00702988" w:rsidRDefault="003D7349">
      <w:pPr>
        <w:rPr>
          <w:szCs w:val="20"/>
        </w:rPr>
      </w:pPr>
      <w:r w:rsidRPr="00702988">
        <w:rPr>
          <w:szCs w:val="20"/>
          <w:u w:val="single"/>
        </w:rPr>
        <w:t>Agreement</w:t>
      </w:r>
      <w:r w:rsidR="00702988" w:rsidRPr="00702988">
        <w:rPr>
          <w:szCs w:val="20"/>
          <w:u w:val="single"/>
        </w:rPr>
        <w:t>:</w:t>
      </w:r>
      <w:r w:rsidR="00702988" w:rsidRPr="00702988">
        <w:rPr>
          <w:szCs w:val="20"/>
        </w:rPr>
        <w:t xml:space="preserve">   I agree </w:t>
      </w:r>
      <w:proofErr w:type="gramStart"/>
      <w:r w:rsidR="00702988" w:rsidRPr="00702988">
        <w:rPr>
          <w:szCs w:val="20"/>
        </w:rPr>
        <w:t>to</w:t>
      </w:r>
      <w:proofErr w:type="gramEnd"/>
      <w:r w:rsidR="00702988" w:rsidRPr="00702988">
        <w:rPr>
          <w:szCs w:val="20"/>
        </w:rPr>
        <w:t xml:space="preserve"> the following:</w:t>
      </w:r>
    </w:p>
    <w:p w14:paraId="74B7AA8F" w14:textId="77777777" w:rsidR="0003346D" w:rsidRDefault="003D7349" w:rsidP="0003346D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proofErr w:type="gramStart"/>
      <w:r w:rsidRPr="00902777">
        <w:rPr>
          <w:sz w:val="18"/>
          <w:szCs w:val="18"/>
        </w:rPr>
        <w:t>All of</w:t>
      </w:r>
      <w:proofErr w:type="gramEnd"/>
      <w:r w:rsidRPr="00902777">
        <w:rPr>
          <w:sz w:val="18"/>
          <w:szCs w:val="18"/>
        </w:rPr>
        <w:t xml:space="preserve"> the</w:t>
      </w:r>
      <w:r w:rsidR="0003346D">
        <w:rPr>
          <w:sz w:val="18"/>
          <w:szCs w:val="18"/>
        </w:rPr>
        <w:t xml:space="preserve"> income and property</w:t>
      </w:r>
      <w:r w:rsidRPr="00902777">
        <w:rPr>
          <w:sz w:val="18"/>
          <w:szCs w:val="18"/>
        </w:rPr>
        <w:t xml:space="preserve"> information </w:t>
      </w:r>
      <w:r w:rsidR="0003346D">
        <w:rPr>
          <w:sz w:val="18"/>
          <w:szCs w:val="18"/>
        </w:rPr>
        <w:t xml:space="preserve">I have given you </w:t>
      </w:r>
      <w:r w:rsidRPr="00902777">
        <w:rPr>
          <w:sz w:val="18"/>
          <w:szCs w:val="18"/>
        </w:rPr>
        <w:t xml:space="preserve">is true.  I cannot afford to pay an </w:t>
      </w:r>
      <w:r w:rsidR="009B6E61" w:rsidRPr="00902777">
        <w:rPr>
          <w:sz w:val="18"/>
          <w:szCs w:val="18"/>
        </w:rPr>
        <w:t>a</w:t>
      </w:r>
      <w:r w:rsidRPr="00902777">
        <w:rPr>
          <w:sz w:val="18"/>
          <w:szCs w:val="18"/>
        </w:rPr>
        <w:t>ttorney.</w:t>
      </w:r>
      <w:r w:rsidR="009B6E61" w:rsidRPr="00902777">
        <w:rPr>
          <w:sz w:val="18"/>
          <w:szCs w:val="18"/>
        </w:rPr>
        <w:t xml:space="preserve"> </w:t>
      </w:r>
    </w:p>
    <w:p w14:paraId="4517201E" w14:textId="77777777" w:rsidR="009B6E61" w:rsidRPr="00902777" w:rsidRDefault="003D7349" w:rsidP="0003346D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I</w:t>
      </w:r>
      <w:r w:rsidR="00702988">
        <w:rPr>
          <w:sz w:val="18"/>
          <w:szCs w:val="18"/>
        </w:rPr>
        <w:t>f</w:t>
      </w:r>
      <w:r w:rsidRPr="00902777">
        <w:rPr>
          <w:sz w:val="18"/>
          <w:szCs w:val="18"/>
        </w:rPr>
        <w:t xml:space="preserve"> you later find out that I had money or property which I could have used to hire an attorney that I did not tell the truth about my income or property, you may stop representing me.  I will also be required to pay you the value of the legal services I may have received </w:t>
      </w:r>
      <w:proofErr w:type="gramStart"/>
      <w:r w:rsidRPr="00902777">
        <w:rPr>
          <w:sz w:val="18"/>
          <w:szCs w:val="18"/>
        </w:rPr>
        <w:t>as a result of</w:t>
      </w:r>
      <w:proofErr w:type="gramEnd"/>
      <w:r w:rsidRPr="00902777">
        <w:rPr>
          <w:sz w:val="18"/>
          <w:szCs w:val="18"/>
        </w:rPr>
        <w:t xml:space="preserve"> not telling the truth.</w:t>
      </w:r>
    </w:p>
    <w:p w14:paraId="2337F598" w14:textId="58537689" w:rsidR="00632446" w:rsidRPr="00902777" w:rsidRDefault="009B6E61" w:rsidP="0003346D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Y</w:t>
      </w:r>
      <w:r w:rsidR="003D7349" w:rsidRPr="00902777">
        <w:rPr>
          <w:sz w:val="18"/>
          <w:szCs w:val="18"/>
        </w:rPr>
        <w:t xml:space="preserve">ou will not charge me for legal services provided to me.  I </w:t>
      </w:r>
      <w:r w:rsidR="00702988">
        <w:rPr>
          <w:sz w:val="18"/>
          <w:szCs w:val="18"/>
        </w:rPr>
        <w:t>will</w:t>
      </w:r>
      <w:r w:rsidR="003D7349" w:rsidRPr="00902777">
        <w:rPr>
          <w:sz w:val="18"/>
          <w:szCs w:val="18"/>
        </w:rPr>
        <w:t xml:space="preserve"> pay</w:t>
      </w:r>
      <w:r w:rsidR="00632446">
        <w:rPr>
          <w:sz w:val="18"/>
          <w:szCs w:val="18"/>
        </w:rPr>
        <w:t xml:space="preserve"> you</w:t>
      </w:r>
      <w:r w:rsidR="003D7349" w:rsidRPr="00902777">
        <w:rPr>
          <w:sz w:val="18"/>
          <w:szCs w:val="18"/>
        </w:rPr>
        <w:t xml:space="preserve"> for money </w:t>
      </w:r>
      <w:r w:rsidR="00632446">
        <w:rPr>
          <w:sz w:val="18"/>
          <w:szCs w:val="18"/>
        </w:rPr>
        <w:t>you pay</w:t>
      </w:r>
      <w:r w:rsidR="003D7349" w:rsidRPr="00902777">
        <w:rPr>
          <w:sz w:val="18"/>
          <w:szCs w:val="18"/>
        </w:rPr>
        <w:t xml:space="preserve"> on my behalf for copying, court fees or other expenses arising from my case.</w:t>
      </w:r>
      <w:r w:rsidR="005D3061">
        <w:rPr>
          <w:sz w:val="18"/>
          <w:szCs w:val="18"/>
        </w:rPr>
        <w:t xml:space="preserve">  </w:t>
      </w:r>
      <w:r w:rsidR="00632446">
        <w:rPr>
          <w:sz w:val="18"/>
          <w:szCs w:val="18"/>
        </w:rPr>
        <w:t>You</w:t>
      </w:r>
      <w:r w:rsidR="00632446" w:rsidRPr="00902777">
        <w:rPr>
          <w:sz w:val="18"/>
          <w:szCs w:val="18"/>
        </w:rPr>
        <w:t xml:space="preserve"> ha</w:t>
      </w:r>
      <w:r w:rsidR="00632446">
        <w:rPr>
          <w:sz w:val="18"/>
          <w:szCs w:val="18"/>
        </w:rPr>
        <w:t>ve advised me that you</w:t>
      </w:r>
      <w:r w:rsidR="00632446" w:rsidRPr="00902777">
        <w:rPr>
          <w:sz w:val="18"/>
          <w:szCs w:val="18"/>
        </w:rPr>
        <w:t xml:space="preserve"> think the costs which I may be required to pay in the event </w:t>
      </w:r>
      <w:proofErr w:type="gramStart"/>
      <w:r w:rsidR="00632446" w:rsidRPr="00902777">
        <w:rPr>
          <w:sz w:val="18"/>
          <w:szCs w:val="18"/>
        </w:rPr>
        <w:t>a court</w:t>
      </w:r>
      <w:proofErr w:type="gramEnd"/>
      <w:r w:rsidR="00632446" w:rsidRPr="00902777">
        <w:rPr>
          <w:sz w:val="18"/>
          <w:szCs w:val="18"/>
        </w:rPr>
        <w:t xml:space="preserve"> waiver cannot be obtained </w:t>
      </w:r>
      <w:proofErr w:type="gramStart"/>
      <w:r w:rsidR="00632446" w:rsidRPr="00902777">
        <w:rPr>
          <w:sz w:val="18"/>
          <w:szCs w:val="18"/>
        </w:rPr>
        <w:t>are:</w:t>
      </w:r>
      <w:r w:rsidR="002A0E79">
        <w:rPr>
          <w:sz w:val="18"/>
          <w:szCs w:val="18"/>
        </w:rPr>
        <w:t>_</w:t>
      </w:r>
      <w:proofErr w:type="gramEnd"/>
      <w:r w:rsidR="002A0E79">
        <w:rPr>
          <w:sz w:val="18"/>
          <w:szCs w:val="18"/>
        </w:rPr>
        <w:t>___________________________________.</w:t>
      </w:r>
      <w:r w:rsidR="00632446">
        <w:rPr>
          <w:sz w:val="18"/>
          <w:szCs w:val="18"/>
        </w:rPr>
        <w:t xml:space="preserve"> </w:t>
      </w:r>
    </w:p>
    <w:p w14:paraId="34D581C4" w14:textId="77777777" w:rsidR="003D7349" w:rsidRPr="00902777" w:rsidRDefault="00DA0728" w:rsidP="00DA0728">
      <w:pPr>
        <w:tabs>
          <w:tab w:val="left" w:pos="65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DE002DB" w14:textId="77777777" w:rsidR="003D7349" w:rsidRPr="00702988" w:rsidRDefault="003D7349">
      <w:pPr>
        <w:rPr>
          <w:szCs w:val="20"/>
        </w:rPr>
      </w:pPr>
      <w:r w:rsidRPr="00702988">
        <w:rPr>
          <w:szCs w:val="20"/>
          <w:u w:val="single"/>
        </w:rPr>
        <w:t>Withdrawal by Attorney</w:t>
      </w:r>
      <w:r w:rsidR="009B6E61" w:rsidRPr="00702988">
        <w:rPr>
          <w:szCs w:val="20"/>
          <w:u w:val="single"/>
        </w:rPr>
        <w:t>:</w:t>
      </w:r>
      <w:r w:rsidR="009B6E61" w:rsidRPr="00702988">
        <w:rPr>
          <w:szCs w:val="20"/>
        </w:rPr>
        <w:t xml:space="preserve">   </w:t>
      </w:r>
      <w:r w:rsidR="00632446" w:rsidRPr="00702988">
        <w:rPr>
          <w:szCs w:val="20"/>
        </w:rPr>
        <w:t>You</w:t>
      </w:r>
      <w:r w:rsidRPr="00702988">
        <w:rPr>
          <w:szCs w:val="20"/>
        </w:rPr>
        <w:t xml:space="preserve"> may stop representing me and V</w:t>
      </w:r>
      <w:r w:rsidR="00902777" w:rsidRPr="00702988">
        <w:rPr>
          <w:szCs w:val="20"/>
        </w:rPr>
        <w:t>LN</w:t>
      </w:r>
      <w:r w:rsidRPr="00702988">
        <w:rPr>
          <w:szCs w:val="20"/>
        </w:rPr>
        <w:t xml:space="preserve"> will not refer me to another attorney if:</w:t>
      </w:r>
    </w:p>
    <w:p w14:paraId="15DA96C7" w14:textId="77777777" w:rsidR="009B6E61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I have not told the truth about my income, property, family status or facts of my case</w:t>
      </w:r>
      <w:r w:rsidR="00702988">
        <w:rPr>
          <w:sz w:val="18"/>
          <w:szCs w:val="18"/>
        </w:rPr>
        <w:t>.</w:t>
      </w:r>
    </w:p>
    <w:p w14:paraId="7DD716A6" w14:textId="77777777" w:rsidR="009B6E61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I fail to tell you about any important changes in my income, property or my address</w:t>
      </w:r>
      <w:r w:rsidR="00702988">
        <w:rPr>
          <w:sz w:val="18"/>
          <w:szCs w:val="18"/>
        </w:rPr>
        <w:t>.</w:t>
      </w:r>
    </w:p>
    <w:p w14:paraId="3F8CCDA6" w14:textId="77777777" w:rsidR="009B6E61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I do not cooperate with you in getting evidence or in preparing my case</w:t>
      </w:r>
      <w:r w:rsidR="00702988">
        <w:rPr>
          <w:sz w:val="18"/>
          <w:szCs w:val="18"/>
        </w:rPr>
        <w:t>.</w:t>
      </w:r>
    </w:p>
    <w:p w14:paraId="17BA3026" w14:textId="77777777" w:rsidR="009B6E61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 xml:space="preserve">You may not continue to represent me under the rules of the Minnesota Supreme Court covering </w:t>
      </w:r>
      <w:r w:rsidR="00D419B9" w:rsidRPr="00902777">
        <w:rPr>
          <w:sz w:val="18"/>
          <w:szCs w:val="18"/>
        </w:rPr>
        <w:t>lawyers’ ethics</w:t>
      </w:r>
      <w:r w:rsidRPr="00902777">
        <w:rPr>
          <w:sz w:val="18"/>
          <w:szCs w:val="18"/>
        </w:rPr>
        <w:t>; or</w:t>
      </w:r>
      <w:r w:rsidR="009B6E61" w:rsidRPr="00902777">
        <w:rPr>
          <w:sz w:val="18"/>
          <w:szCs w:val="18"/>
        </w:rPr>
        <w:t xml:space="preserve"> </w:t>
      </w:r>
      <w:r w:rsidR="00902777">
        <w:rPr>
          <w:sz w:val="18"/>
          <w:szCs w:val="18"/>
        </w:rPr>
        <w:t>VLN</w:t>
      </w:r>
      <w:r w:rsidRPr="00902777">
        <w:rPr>
          <w:sz w:val="18"/>
          <w:szCs w:val="18"/>
        </w:rPr>
        <w:t xml:space="preserve"> cannot find an attorney willing to take my case after you have withdrawn for any reason</w:t>
      </w:r>
      <w:r w:rsidR="00702988">
        <w:rPr>
          <w:sz w:val="18"/>
          <w:szCs w:val="18"/>
        </w:rPr>
        <w:t>.</w:t>
      </w:r>
    </w:p>
    <w:p w14:paraId="5CD5E949" w14:textId="77777777" w:rsidR="009B6E61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I disobey a court order which you have advised me to obey</w:t>
      </w:r>
      <w:r w:rsidR="00702988">
        <w:rPr>
          <w:sz w:val="18"/>
          <w:szCs w:val="18"/>
        </w:rPr>
        <w:t>.</w:t>
      </w:r>
    </w:p>
    <w:p w14:paraId="15637A4D" w14:textId="77777777" w:rsidR="00702988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 xml:space="preserve">You conclude </w:t>
      </w:r>
      <w:r w:rsidR="0003346D">
        <w:rPr>
          <w:sz w:val="18"/>
          <w:szCs w:val="18"/>
        </w:rPr>
        <w:t>we have</w:t>
      </w:r>
      <w:r w:rsidRPr="00902777">
        <w:rPr>
          <w:sz w:val="18"/>
          <w:szCs w:val="18"/>
        </w:rPr>
        <w:t xml:space="preserve"> very little chance </w:t>
      </w:r>
      <w:r w:rsidR="0003346D">
        <w:rPr>
          <w:sz w:val="18"/>
          <w:szCs w:val="18"/>
        </w:rPr>
        <w:t>of winning</w:t>
      </w:r>
      <w:r w:rsidRPr="00902777">
        <w:rPr>
          <w:sz w:val="18"/>
          <w:szCs w:val="18"/>
        </w:rPr>
        <w:t xml:space="preserve"> my case and I insist on pursuing my claim against your advice</w:t>
      </w:r>
      <w:r w:rsidR="00702988">
        <w:rPr>
          <w:sz w:val="18"/>
          <w:szCs w:val="18"/>
        </w:rPr>
        <w:t>.</w:t>
      </w:r>
    </w:p>
    <w:p w14:paraId="24579B37" w14:textId="77777777" w:rsidR="003D7349" w:rsidRPr="00902777" w:rsidRDefault="003D7349" w:rsidP="0003346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rPr>
          <w:sz w:val="18"/>
          <w:szCs w:val="18"/>
        </w:rPr>
      </w:pPr>
      <w:r w:rsidRPr="00902777">
        <w:rPr>
          <w:sz w:val="18"/>
          <w:szCs w:val="18"/>
        </w:rPr>
        <w:t>For other reasons, you cannot represent me.  If this happens, VLN or you will tell me</w:t>
      </w:r>
      <w:r w:rsidR="00D419B9" w:rsidRPr="00902777">
        <w:rPr>
          <w:sz w:val="18"/>
          <w:szCs w:val="18"/>
        </w:rPr>
        <w:t xml:space="preserve"> </w:t>
      </w:r>
      <w:r w:rsidRPr="00902777">
        <w:rPr>
          <w:sz w:val="18"/>
          <w:szCs w:val="18"/>
        </w:rPr>
        <w:t>those reasons</w:t>
      </w:r>
      <w:r w:rsidR="00702988">
        <w:rPr>
          <w:sz w:val="18"/>
          <w:szCs w:val="18"/>
        </w:rPr>
        <w:t>.</w:t>
      </w:r>
    </w:p>
    <w:p w14:paraId="4FEA4C25" w14:textId="77777777" w:rsidR="00632446" w:rsidRPr="00902777" w:rsidRDefault="00632446">
      <w:pPr>
        <w:rPr>
          <w:sz w:val="18"/>
          <w:szCs w:val="18"/>
        </w:rPr>
      </w:pPr>
    </w:p>
    <w:p w14:paraId="6A780600" w14:textId="2736B4AE" w:rsidR="00D31E41" w:rsidRPr="00AB1F58" w:rsidRDefault="00D31E41" w:rsidP="00632446">
      <w:pPr>
        <w:pStyle w:val="BodyText"/>
        <w:spacing w:after="120"/>
        <w:rPr>
          <w:sz w:val="24"/>
          <w:szCs w:val="20"/>
        </w:rPr>
      </w:pPr>
      <w:r w:rsidRPr="00AB1F58">
        <w:rPr>
          <w:sz w:val="20"/>
          <w:szCs w:val="20"/>
          <w:u w:val="single"/>
        </w:rPr>
        <w:t>Withdrawal by Client:</w:t>
      </w:r>
      <w:r w:rsidRPr="00AB1F58">
        <w:rPr>
          <w:sz w:val="20"/>
          <w:szCs w:val="20"/>
        </w:rPr>
        <w:t xml:space="preserve">   </w:t>
      </w:r>
      <w:r w:rsidRPr="003E129A">
        <w:rPr>
          <w:sz w:val="20"/>
          <w:szCs w:val="20"/>
        </w:rPr>
        <w:t xml:space="preserve">I (the client) may terminate the lawyer-client relationship at any time. </w:t>
      </w:r>
      <w:r w:rsidR="006031DA" w:rsidRPr="003E129A">
        <w:rPr>
          <w:sz w:val="20"/>
          <w:szCs w:val="20"/>
        </w:rPr>
        <w:t>However</w:t>
      </w:r>
      <w:r w:rsidR="00CB604B" w:rsidRPr="003E129A">
        <w:rPr>
          <w:sz w:val="20"/>
          <w:szCs w:val="20"/>
        </w:rPr>
        <w:t>,</w:t>
      </w:r>
      <w:r w:rsidR="006031DA" w:rsidRPr="003E129A">
        <w:rPr>
          <w:sz w:val="20"/>
          <w:szCs w:val="20"/>
        </w:rPr>
        <w:t xml:space="preserve"> </w:t>
      </w:r>
      <w:r w:rsidR="00AB1F58" w:rsidRPr="003E129A">
        <w:rPr>
          <w:sz w:val="20"/>
          <w:szCs w:val="20"/>
        </w:rPr>
        <w:t>in most situations</w:t>
      </w:r>
      <w:r w:rsidR="00CB604B" w:rsidRPr="003E129A">
        <w:rPr>
          <w:sz w:val="20"/>
          <w:szCs w:val="20"/>
        </w:rPr>
        <w:t>,</w:t>
      </w:r>
      <w:r w:rsidR="00AB1F58" w:rsidRPr="003E129A">
        <w:rPr>
          <w:sz w:val="20"/>
          <w:szCs w:val="20"/>
        </w:rPr>
        <w:t xml:space="preserve"> VLN </w:t>
      </w:r>
      <w:r w:rsidR="00E956B0" w:rsidRPr="003E129A">
        <w:rPr>
          <w:sz w:val="20"/>
          <w:szCs w:val="20"/>
        </w:rPr>
        <w:t>is unable to refer the client to another attorney</w:t>
      </w:r>
      <w:r w:rsidR="00AB1F58" w:rsidRPr="003E129A">
        <w:rPr>
          <w:sz w:val="20"/>
          <w:szCs w:val="20"/>
        </w:rPr>
        <w:t>.</w:t>
      </w:r>
      <w:r w:rsidRPr="003E129A">
        <w:rPr>
          <w:sz w:val="20"/>
          <w:szCs w:val="20"/>
        </w:rPr>
        <w:t xml:space="preserve"> </w:t>
      </w:r>
    </w:p>
    <w:p w14:paraId="198B10AF" w14:textId="77777777" w:rsidR="00702988" w:rsidRPr="00A57189" w:rsidRDefault="00F04749" w:rsidP="00632446">
      <w:pPr>
        <w:pStyle w:val="BodyText"/>
        <w:spacing w:after="120"/>
        <w:rPr>
          <w:b/>
          <w:sz w:val="20"/>
          <w:szCs w:val="20"/>
        </w:rPr>
      </w:pPr>
      <w:r w:rsidRPr="00A57189">
        <w:rPr>
          <w:b/>
          <w:sz w:val="20"/>
          <w:szCs w:val="20"/>
        </w:rPr>
        <w:t>I have read</w:t>
      </w:r>
      <w:r w:rsidR="006E1151" w:rsidRPr="00A57189">
        <w:rPr>
          <w:b/>
          <w:sz w:val="20"/>
          <w:szCs w:val="20"/>
        </w:rPr>
        <w:t xml:space="preserve"> </w:t>
      </w:r>
      <w:r w:rsidR="00632446" w:rsidRPr="00A57189">
        <w:rPr>
          <w:b/>
          <w:sz w:val="20"/>
          <w:szCs w:val="20"/>
        </w:rPr>
        <w:t xml:space="preserve">this </w:t>
      </w:r>
      <w:r w:rsidR="006E1151" w:rsidRPr="00A57189">
        <w:rPr>
          <w:b/>
          <w:sz w:val="20"/>
          <w:szCs w:val="20"/>
        </w:rPr>
        <w:t xml:space="preserve">statement. My </w:t>
      </w:r>
      <w:r w:rsidR="003D7349" w:rsidRPr="00A57189">
        <w:rPr>
          <w:b/>
          <w:sz w:val="20"/>
          <w:szCs w:val="20"/>
        </w:rPr>
        <w:t xml:space="preserve">attorney has explained this Agreement to me and has answered my questions about it.  </w:t>
      </w:r>
      <w:r w:rsidR="006E1151" w:rsidRPr="00A57189">
        <w:rPr>
          <w:b/>
          <w:sz w:val="20"/>
          <w:szCs w:val="20"/>
        </w:rPr>
        <w:t>I agree to the terms of this agreement. I have received a copy of this agreement.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788"/>
        <w:gridCol w:w="5220"/>
      </w:tblGrid>
      <w:tr w:rsidR="00702988" w:rsidRPr="006220D3" w14:paraId="6718F201" w14:textId="77777777" w:rsidTr="006220D3">
        <w:tc>
          <w:tcPr>
            <w:tcW w:w="4788" w:type="dxa"/>
            <w:shd w:val="clear" w:color="auto" w:fill="auto"/>
          </w:tcPr>
          <w:p w14:paraId="070BC585" w14:textId="77777777" w:rsidR="00702988" w:rsidRPr="006220D3" w:rsidRDefault="00702988" w:rsidP="006220D3">
            <w:pPr>
              <w:pStyle w:val="BodyText"/>
              <w:spacing w:before="240"/>
              <w:rPr>
                <w:sz w:val="18"/>
                <w:szCs w:val="18"/>
              </w:rPr>
            </w:pPr>
            <w:r w:rsidRPr="006220D3">
              <w:rPr>
                <w:sz w:val="18"/>
                <w:szCs w:val="18"/>
              </w:rPr>
              <w:t>____________________________________________</w:t>
            </w:r>
          </w:p>
          <w:p w14:paraId="69A53EC7" w14:textId="77777777" w:rsidR="00702988" w:rsidRPr="006220D3" w:rsidRDefault="00702988" w:rsidP="00090267">
            <w:pPr>
              <w:pStyle w:val="BodyText"/>
              <w:spacing w:before="120"/>
              <w:rPr>
                <w:sz w:val="18"/>
                <w:szCs w:val="18"/>
              </w:rPr>
            </w:pPr>
            <w:r w:rsidRPr="006220D3">
              <w:rPr>
                <w:sz w:val="18"/>
                <w:szCs w:val="18"/>
              </w:rPr>
              <w:t xml:space="preserve">Client Signature                               Date: </w:t>
            </w:r>
          </w:p>
        </w:tc>
        <w:tc>
          <w:tcPr>
            <w:tcW w:w="5220" w:type="dxa"/>
            <w:shd w:val="clear" w:color="auto" w:fill="auto"/>
          </w:tcPr>
          <w:p w14:paraId="036652BB" w14:textId="77777777" w:rsidR="00702988" w:rsidRPr="006220D3" w:rsidRDefault="00702988" w:rsidP="006220D3">
            <w:pPr>
              <w:pStyle w:val="BodyText"/>
              <w:spacing w:before="240"/>
              <w:rPr>
                <w:sz w:val="18"/>
                <w:szCs w:val="18"/>
              </w:rPr>
            </w:pPr>
            <w:r w:rsidRPr="006220D3">
              <w:rPr>
                <w:sz w:val="18"/>
                <w:szCs w:val="18"/>
              </w:rPr>
              <w:t>____________________________________________</w:t>
            </w:r>
          </w:p>
          <w:p w14:paraId="07807BC5" w14:textId="77777777" w:rsidR="00702988" w:rsidRPr="006220D3" w:rsidRDefault="00702988" w:rsidP="00090267">
            <w:pPr>
              <w:pStyle w:val="BodyText"/>
              <w:spacing w:before="120"/>
              <w:rPr>
                <w:sz w:val="18"/>
                <w:szCs w:val="18"/>
              </w:rPr>
            </w:pPr>
            <w:r w:rsidRPr="006220D3">
              <w:rPr>
                <w:sz w:val="18"/>
                <w:szCs w:val="18"/>
              </w:rPr>
              <w:t xml:space="preserve">Attorney Signature                               Date: </w:t>
            </w:r>
          </w:p>
        </w:tc>
      </w:tr>
    </w:tbl>
    <w:p w14:paraId="43090E78" w14:textId="77777777" w:rsidR="00632446" w:rsidRDefault="00632446" w:rsidP="00632446">
      <w:pPr>
        <w:pStyle w:val="BodyTex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90267" w:rsidRPr="00090267" w14:paraId="3D4975DD" w14:textId="77777777" w:rsidTr="00090267">
        <w:tc>
          <w:tcPr>
            <w:tcW w:w="9864" w:type="dxa"/>
            <w:shd w:val="clear" w:color="auto" w:fill="auto"/>
          </w:tcPr>
          <w:p w14:paraId="4D7CDFF8" w14:textId="77777777" w:rsidR="00090267" w:rsidRPr="00090267" w:rsidRDefault="00090267" w:rsidP="00090267">
            <w:pPr>
              <w:pStyle w:val="BodyText"/>
              <w:spacing w:after="120"/>
              <w:rPr>
                <w:szCs w:val="16"/>
              </w:rPr>
            </w:pPr>
            <w:r w:rsidRPr="00090267">
              <w:rPr>
                <w:szCs w:val="16"/>
              </w:rPr>
              <w:t xml:space="preserve">For funding purposes only.  Does not affect our services and is confidential. </w:t>
            </w:r>
            <w:r w:rsidRPr="00090267">
              <w:rPr>
                <w:b/>
                <w:bCs/>
              </w:rPr>
              <w:t>DO NOT SIGN BELOW IF YOU ARE NOT A US CITIZEN OR ARE UNSURE OF YOUR IMMIGRATION STATUS.</w:t>
            </w:r>
          </w:p>
          <w:p w14:paraId="4AA906C8" w14:textId="3F2BD939" w:rsidR="00090267" w:rsidRPr="00090267" w:rsidRDefault="00090267" w:rsidP="00090267">
            <w:pPr>
              <w:pStyle w:val="BodyText"/>
              <w:rPr>
                <w:sz w:val="20"/>
                <w:szCs w:val="20"/>
              </w:rPr>
            </w:pPr>
            <w:r w:rsidRPr="00090267">
              <w:rPr>
                <w:sz w:val="20"/>
                <w:szCs w:val="20"/>
              </w:rPr>
              <w:t xml:space="preserve">I am a citizen of the United States: </w:t>
            </w:r>
            <w:r w:rsidRPr="00090267">
              <w:rPr>
                <w:sz w:val="18"/>
                <w:szCs w:val="18"/>
              </w:rPr>
              <w:t>_______________________________________________________________</w:t>
            </w:r>
          </w:p>
          <w:p w14:paraId="517610C1" w14:textId="77777777" w:rsidR="00090267" w:rsidRPr="00090267" w:rsidRDefault="00090267" w:rsidP="00090267">
            <w:pPr>
              <w:pStyle w:val="BodyText"/>
              <w:spacing w:after="120"/>
              <w:rPr>
                <w:szCs w:val="16"/>
              </w:rPr>
            </w:pPr>
            <w:r w:rsidRPr="00090267">
              <w:rPr>
                <w:szCs w:val="16"/>
              </w:rPr>
              <w:tab/>
            </w:r>
            <w:r w:rsidRPr="00090267">
              <w:rPr>
                <w:szCs w:val="16"/>
              </w:rPr>
              <w:tab/>
            </w:r>
            <w:r w:rsidRPr="00090267">
              <w:rPr>
                <w:szCs w:val="16"/>
              </w:rPr>
              <w:tab/>
            </w:r>
            <w:r w:rsidRPr="00090267">
              <w:rPr>
                <w:szCs w:val="16"/>
              </w:rPr>
              <w:tab/>
              <w:t xml:space="preserve">     Client signature if applicable                                                            Date</w:t>
            </w:r>
          </w:p>
          <w:p w14:paraId="396D9DBF" w14:textId="77777777" w:rsidR="00090267" w:rsidRPr="00090267" w:rsidRDefault="00090267" w:rsidP="00632446">
            <w:pPr>
              <w:pStyle w:val="BodyText"/>
              <w:rPr>
                <w:szCs w:val="16"/>
              </w:rPr>
            </w:pPr>
          </w:p>
        </w:tc>
      </w:tr>
    </w:tbl>
    <w:p w14:paraId="463B7215" w14:textId="77777777" w:rsidR="00090267" w:rsidRDefault="00090267" w:rsidP="00632446">
      <w:pPr>
        <w:pStyle w:val="BodyText"/>
        <w:rPr>
          <w:szCs w:val="16"/>
        </w:rPr>
      </w:pPr>
    </w:p>
    <w:p w14:paraId="71945E73" w14:textId="77777777" w:rsidR="00632446" w:rsidRPr="00F13227" w:rsidRDefault="00632446" w:rsidP="00632446">
      <w:pPr>
        <w:pStyle w:val="BodyText"/>
        <w:rPr>
          <w:sz w:val="18"/>
          <w:szCs w:val="18"/>
        </w:rPr>
      </w:pPr>
      <w:r w:rsidRPr="00F13227">
        <w:rPr>
          <w:sz w:val="18"/>
          <w:szCs w:val="18"/>
        </w:rPr>
        <w:t>Attorney: Please retain original and fax</w:t>
      </w:r>
      <w:r w:rsidR="00A57189" w:rsidRPr="00F13227">
        <w:rPr>
          <w:sz w:val="18"/>
          <w:szCs w:val="18"/>
        </w:rPr>
        <w:t xml:space="preserve"> or scan</w:t>
      </w:r>
      <w:r w:rsidRPr="00F13227">
        <w:rPr>
          <w:sz w:val="18"/>
          <w:szCs w:val="18"/>
        </w:rPr>
        <w:t xml:space="preserve"> a copy to VLN. (General fax number is 612-752-6656</w:t>
      </w:r>
      <w:r w:rsidR="00CD0F7F" w:rsidRPr="00F13227">
        <w:rPr>
          <w:sz w:val="18"/>
          <w:szCs w:val="18"/>
        </w:rPr>
        <w:t>) o</w:t>
      </w:r>
      <w:r w:rsidRPr="00F13227">
        <w:rPr>
          <w:sz w:val="18"/>
          <w:szCs w:val="18"/>
        </w:rPr>
        <w:t>r mail to</w:t>
      </w:r>
    </w:p>
    <w:p w14:paraId="63F86546" w14:textId="6A54091A" w:rsidR="00632446" w:rsidRPr="00F13227" w:rsidRDefault="00632446" w:rsidP="00632446">
      <w:pPr>
        <w:pStyle w:val="BodyText"/>
        <w:rPr>
          <w:sz w:val="18"/>
          <w:szCs w:val="18"/>
        </w:rPr>
      </w:pPr>
      <w:r w:rsidRPr="00F13227">
        <w:rPr>
          <w:sz w:val="18"/>
          <w:szCs w:val="18"/>
        </w:rPr>
        <w:t>Volunteer Lawyers Network</w:t>
      </w:r>
      <w:r w:rsidR="00CD0F7F" w:rsidRPr="00F13227">
        <w:rPr>
          <w:sz w:val="18"/>
          <w:szCs w:val="18"/>
        </w:rPr>
        <w:t>,</w:t>
      </w:r>
      <w:r w:rsidRPr="00F13227">
        <w:rPr>
          <w:sz w:val="18"/>
          <w:szCs w:val="18"/>
        </w:rPr>
        <w:t xml:space="preserve"> </w:t>
      </w:r>
      <w:r w:rsidR="001E5517" w:rsidRPr="001E5517">
        <w:rPr>
          <w:sz w:val="18"/>
          <w:szCs w:val="18"/>
        </w:rPr>
        <w:t>50 South 6th Street, Suite 1308</w:t>
      </w:r>
      <w:r w:rsidRPr="00F13227">
        <w:rPr>
          <w:sz w:val="18"/>
          <w:szCs w:val="18"/>
        </w:rPr>
        <w:t>, Minneapolis, MN 55402</w:t>
      </w:r>
      <w:r w:rsidR="005D3061" w:rsidRPr="00F13227">
        <w:rPr>
          <w:sz w:val="18"/>
          <w:szCs w:val="18"/>
        </w:rPr>
        <w:t>.</w:t>
      </w:r>
    </w:p>
    <w:p w14:paraId="4B52263D" w14:textId="77777777" w:rsidR="00A57189" w:rsidRDefault="00702988" w:rsidP="00632446">
      <w:pPr>
        <w:tabs>
          <w:tab w:val="left" w:pos="9540"/>
        </w:tabs>
        <w:spacing w:before="120"/>
        <w:rPr>
          <w:sz w:val="18"/>
          <w:szCs w:val="18"/>
        </w:rPr>
        <w:sectPr w:rsidR="00A57189" w:rsidSect="003C0FBF">
          <w:pgSz w:w="12240" w:h="15840"/>
          <w:pgMar w:top="576" w:right="1296" w:bottom="576" w:left="129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sz w:val="18"/>
          <w:szCs w:val="18"/>
        </w:rPr>
        <w:t xml:space="preserve">Note: </w:t>
      </w:r>
      <w:r w:rsidR="00632446" w:rsidRPr="00902777">
        <w:rPr>
          <w:sz w:val="18"/>
          <w:szCs w:val="18"/>
        </w:rPr>
        <w:t>VLN has a client grievance policy. For more information, call 612-752-6677.</w:t>
      </w:r>
    </w:p>
    <w:p w14:paraId="05115E3F" w14:textId="1E8407AB" w:rsidR="00280BDA" w:rsidRDefault="00280BDA" w:rsidP="00EF7F9C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14:paraId="3FAB16BB" w14:textId="77777777" w:rsidR="008A2DCB" w:rsidRDefault="008A2DCB" w:rsidP="009D033C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14:paraId="69959ED5" w14:textId="77777777" w:rsidR="008A2DCB" w:rsidRPr="00EF7F9C" w:rsidRDefault="008A2DCB" w:rsidP="008A2DCB">
      <w:pPr>
        <w:tabs>
          <w:tab w:val="left" w:pos="9540"/>
        </w:tabs>
        <w:spacing w:before="120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44"/>
          <w:szCs w:val="44"/>
        </w:rPr>
        <w:t>Attorney and Client Expectations</w:t>
      </w:r>
    </w:p>
    <w:p w14:paraId="2BFB39FB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b/>
          <w:bCs/>
          <w:color w:val="000000"/>
          <w:sz w:val="22"/>
          <w:szCs w:val="22"/>
        </w:rPr>
        <w:t>You can expect that your VLN attorney will:</w:t>
      </w:r>
    </w:p>
    <w:p w14:paraId="5FEC1B89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Be licensed to practice in Minnesota and be in good standing with the ethics board.</w:t>
      </w:r>
    </w:p>
    <w:p w14:paraId="7FE9504D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Have the legal expertise to handle your case and know the legal process.</w:t>
      </w:r>
    </w:p>
    <w:p w14:paraId="34BA8BA4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Help you better understand your rights and options.</w:t>
      </w:r>
    </w:p>
    <w:p w14:paraId="738BDB2E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Discuss the consequences of the legal actions you may take.</w:t>
      </w:r>
    </w:p>
    <w:p w14:paraId="57647449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Keep you informed about changes to your case.</w:t>
      </w:r>
    </w:p>
    <w:p w14:paraId="43CE0908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Return phone calls within a reasonable time.</w:t>
      </w:r>
    </w:p>
    <w:p w14:paraId="523D630E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Keep information confidential.</w:t>
      </w:r>
    </w:p>
    <w:p w14:paraId="180DE030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Provide referral to other services if there are issues that the attorney is not helping with.</w:t>
      </w:r>
    </w:p>
    <w:p w14:paraId="675E4B94" w14:textId="77777777" w:rsidR="008A2DCB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Sign an agreement with you that outlines what he or she will do for you.</w:t>
      </w:r>
    </w:p>
    <w:p w14:paraId="27866B2C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14:paraId="6ACA3ADE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b/>
          <w:bCs/>
          <w:color w:val="000000"/>
          <w:sz w:val="22"/>
          <w:szCs w:val="22"/>
        </w:rPr>
        <w:t>Your VLN attorney can expect that you will:</w:t>
      </w:r>
    </w:p>
    <w:p w14:paraId="6B414637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Be completely honest with him or her. If you don’t give your attorney all the facts, your</w:t>
      </w:r>
    </w:p>
    <w:p w14:paraId="422F97A7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proofErr w:type="gramStart"/>
      <w:r w:rsidRPr="00EF7F9C">
        <w:rPr>
          <w:rFonts w:asciiTheme="minorHAnsi" w:hAnsiTheme="minorHAnsi" w:cs="Arial"/>
          <w:color w:val="000000"/>
          <w:sz w:val="22"/>
          <w:szCs w:val="22"/>
        </w:rPr>
        <w:t>attorney</w:t>
      </w:r>
      <w:proofErr w:type="gramEnd"/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 cannot help you as well and it may affect the outcome of your case.</w:t>
      </w:r>
    </w:p>
    <w:p w14:paraId="36D9BC42" w14:textId="77777777" w:rsidR="008A2DCB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Ask questions to understand your case. Let the attorney know your goals. Prepare 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n </w:t>
      </w:r>
    </w:p>
    <w:p w14:paraId="5A17FA9B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advance for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meetings by writing down your questions for the attorney.</w:t>
      </w:r>
    </w:p>
    <w:p w14:paraId="64F5E2D9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If your contact information is changing, tell the attorney as soon as possible.</w:t>
      </w:r>
    </w:p>
    <w:p w14:paraId="480C972B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Provide all paperwork to the attorney, in advance of meetings if possible.</w:t>
      </w:r>
    </w:p>
    <w:p w14:paraId="26101B86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Call your attorney when you have new information or an important question.</w:t>
      </w:r>
    </w:p>
    <w:p w14:paraId="52FCA16B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• Show up for all appointments </w:t>
      </w:r>
      <w:r w:rsidRPr="00EF7F9C">
        <w:rPr>
          <w:rFonts w:asciiTheme="minorHAnsi" w:hAnsiTheme="minorHAnsi" w:cs="Arial"/>
          <w:b/>
          <w:bCs/>
          <w:color w:val="000000"/>
          <w:sz w:val="22"/>
          <w:szCs w:val="22"/>
        </w:rPr>
        <w:t>on time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. (If you </w:t>
      </w:r>
      <w:proofErr w:type="gramStart"/>
      <w:r w:rsidRPr="00EF7F9C">
        <w:rPr>
          <w:rFonts w:asciiTheme="minorHAnsi" w:hAnsiTheme="minorHAnsi" w:cs="Arial"/>
          <w:color w:val="000000"/>
          <w:sz w:val="22"/>
          <w:szCs w:val="22"/>
        </w:rPr>
        <w:t>have to</w:t>
      </w:r>
      <w:proofErr w:type="gramEnd"/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 miss an appointment, call your</w:t>
      </w:r>
    </w:p>
    <w:p w14:paraId="40C9797C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attorney as soon as possible and ask to set a new date.)</w:t>
      </w:r>
    </w:p>
    <w:p w14:paraId="0C466E4E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Promptly return phone calls from your attorney.</w:t>
      </w:r>
    </w:p>
    <w:p w14:paraId="05025B2A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Avoid bringing children to appointments so that you can focus on your legal matter.</w:t>
      </w:r>
    </w:p>
    <w:p w14:paraId="46700FE8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Listen when your attorney tells you the limits of what he or she can do for you.</w:t>
      </w:r>
    </w:p>
    <w:p w14:paraId="541F1338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Unfortunately, the court process does not always solve all problems.</w:t>
      </w:r>
    </w:p>
    <w:p w14:paraId="47312050" w14:textId="77777777" w:rsidR="008A2DCB" w:rsidRPr="00EF7F9C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If you’re going to be out of town, please tell your attorney. Tell your attorney about any</w:t>
      </w:r>
    </w:p>
    <w:p w14:paraId="42B17627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changes in income and people in your household.</w:t>
      </w:r>
    </w:p>
    <w:p w14:paraId="2D0E8EE2" w14:textId="77777777" w:rsidR="008A2DCB" w:rsidRDefault="008A2DCB" w:rsidP="008A2DCB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>• Call VLN for assistance with new legal issues. Your attorney is representing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you on the issue</w:t>
      </w:r>
    </w:p>
    <w:p w14:paraId="228C5057" w14:textId="77777777" w:rsidR="008A2DCB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 listed on the Representation Agreement only.</w:t>
      </w:r>
    </w:p>
    <w:p w14:paraId="7561B7AF" w14:textId="77777777" w:rsidR="008A2DCB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</w:p>
    <w:p w14:paraId="60765CE3" w14:textId="77777777" w:rsidR="00A54C19" w:rsidRDefault="00A54C19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</w:p>
    <w:p w14:paraId="346BB2CF" w14:textId="77777777" w:rsidR="00A54C19" w:rsidRDefault="00A54C19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</w:p>
    <w:p w14:paraId="1FEAFC88" w14:textId="77777777" w:rsidR="008A2DCB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</w:p>
    <w:p w14:paraId="6F1B6B3F" w14:textId="77777777" w:rsidR="008A2DCB" w:rsidRPr="00EF7F9C" w:rsidRDefault="008A2DCB" w:rsidP="008A2DCB">
      <w:pPr>
        <w:tabs>
          <w:tab w:val="left" w:pos="9540"/>
        </w:tabs>
        <w:rPr>
          <w:rFonts w:asciiTheme="minorHAnsi" w:hAnsiTheme="minorHAnsi" w:cs="Arial"/>
          <w:color w:val="000000"/>
          <w:sz w:val="22"/>
          <w:szCs w:val="22"/>
        </w:rPr>
      </w:pPr>
    </w:p>
    <w:p w14:paraId="7BF2E415" w14:textId="34C2C677" w:rsidR="008A2DCB" w:rsidRDefault="008A2DCB" w:rsidP="008A2DCB">
      <w:pPr>
        <w:tabs>
          <w:tab w:val="left" w:pos="9540"/>
        </w:tabs>
        <w:spacing w:before="120"/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EF7F9C">
        <w:rPr>
          <w:rFonts w:asciiTheme="minorHAnsi" w:hAnsiTheme="minorHAnsi" w:cs="Arial"/>
          <w:color w:val="000000"/>
          <w:sz w:val="22"/>
          <w:szCs w:val="22"/>
        </w:rPr>
        <w:t xml:space="preserve">Updated </w:t>
      </w:r>
      <w:r>
        <w:rPr>
          <w:rFonts w:asciiTheme="minorHAnsi" w:hAnsiTheme="minorHAnsi" w:cs="Arial"/>
          <w:color w:val="000000"/>
          <w:sz w:val="22"/>
          <w:szCs w:val="22"/>
        </w:rPr>
        <w:t>April 202</w:t>
      </w:r>
      <w:r w:rsidRPr="00EF7F9C">
        <w:rPr>
          <w:rFonts w:asciiTheme="minorHAnsi" w:hAnsiTheme="minorHAnsi" w:cs="Arial"/>
          <w:color w:val="000000"/>
          <w:sz w:val="22"/>
          <w:szCs w:val="22"/>
        </w:rPr>
        <w:t>6</w:t>
      </w:r>
    </w:p>
    <w:p w14:paraId="4053CABE" w14:textId="77777777" w:rsidR="008A2DCB" w:rsidRDefault="008A2DCB" w:rsidP="009D033C">
      <w:pPr>
        <w:tabs>
          <w:tab w:val="left" w:pos="9540"/>
        </w:tabs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sectPr w:rsidR="008A2DCB" w:rsidSect="00A57189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3E9"/>
    <w:multiLevelType w:val="hybridMultilevel"/>
    <w:tmpl w:val="3A88016C"/>
    <w:lvl w:ilvl="0" w:tplc="0C04539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0702D2"/>
    <w:multiLevelType w:val="hybridMultilevel"/>
    <w:tmpl w:val="E3F82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84542"/>
    <w:multiLevelType w:val="multilevel"/>
    <w:tmpl w:val="6F5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4732"/>
    <w:multiLevelType w:val="hybridMultilevel"/>
    <w:tmpl w:val="F7CC1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307D"/>
    <w:multiLevelType w:val="hybridMultilevel"/>
    <w:tmpl w:val="E3A01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E739D"/>
    <w:multiLevelType w:val="hybridMultilevel"/>
    <w:tmpl w:val="25BA9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F1FDA"/>
    <w:multiLevelType w:val="hybridMultilevel"/>
    <w:tmpl w:val="6F50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C0E19"/>
    <w:multiLevelType w:val="hybridMultilevel"/>
    <w:tmpl w:val="0CD22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A4BDB"/>
    <w:multiLevelType w:val="hybridMultilevel"/>
    <w:tmpl w:val="0B5A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0A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4E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C8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2A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6A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6A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83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21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C48B1"/>
    <w:multiLevelType w:val="hybridMultilevel"/>
    <w:tmpl w:val="C044A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521B2"/>
    <w:multiLevelType w:val="hybridMultilevel"/>
    <w:tmpl w:val="A27E5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B36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7916">
    <w:abstractNumId w:val="0"/>
  </w:num>
  <w:num w:numId="2" w16cid:durableId="1812556720">
    <w:abstractNumId w:val="7"/>
  </w:num>
  <w:num w:numId="3" w16cid:durableId="1463958741">
    <w:abstractNumId w:val="6"/>
  </w:num>
  <w:num w:numId="4" w16cid:durableId="1153137966">
    <w:abstractNumId w:val="2"/>
  </w:num>
  <w:num w:numId="5" w16cid:durableId="1007632443">
    <w:abstractNumId w:val="9"/>
  </w:num>
  <w:num w:numId="6" w16cid:durableId="1342968009">
    <w:abstractNumId w:val="10"/>
  </w:num>
  <w:num w:numId="7" w16cid:durableId="1985230887">
    <w:abstractNumId w:val="5"/>
  </w:num>
  <w:num w:numId="8" w16cid:durableId="564528045">
    <w:abstractNumId w:val="1"/>
  </w:num>
  <w:num w:numId="9" w16cid:durableId="399984964">
    <w:abstractNumId w:val="4"/>
  </w:num>
  <w:num w:numId="10" w16cid:durableId="1902211052">
    <w:abstractNumId w:val="3"/>
  </w:num>
  <w:num w:numId="11" w16cid:durableId="1800566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B3"/>
    <w:rsid w:val="00027007"/>
    <w:rsid w:val="00027C27"/>
    <w:rsid w:val="0003346D"/>
    <w:rsid w:val="00036D67"/>
    <w:rsid w:val="000560BA"/>
    <w:rsid w:val="000568AE"/>
    <w:rsid w:val="000578D6"/>
    <w:rsid w:val="000704E0"/>
    <w:rsid w:val="0008635E"/>
    <w:rsid w:val="00090267"/>
    <w:rsid w:val="00090CCF"/>
    <w:rsid w:val="000C21EA"/>
    <w:rsid w:val="00161144"/>
    <w:rsid w:val="00185C55"/>
    <w:rsid w:val="00186E83"/>
    <w:rsid w:val="001920D2"/>
    <w:rsid w:val="001D36C1"/>
    <w:rsid w:val="001E5517"/>
    <w:rsid w:val="001E637B"/>
    <w:rsid w:val="001E652A"/>
    <w:rsid w:val="002034AA"/>
    <w:rsid w:val="002161B0"/>
    <w:rsid w:val="0026047A"/>
    <w:rsid w:val="00280BDA"/>
    <w:rsid w:val="002A0E79"/>
    <w:rsid w:val="002A7C1E"/>
    <w:rsid w:val="00327FE0"/>
    <w:rsid w:val="003775D5"/>
    <w:rsid w:val="003C0FBF"/>
    <w:rsid w:val="003D2D8E"/>
    <w:rsid w:val="003D7349"/>
    <w:rsid w:val="003E129A"/>
    <w:rsid w:val="003E1902"/>
    <w:rsid w:val="003E259E"/>
    <w:rsid w:val="0040188D"/>
    <w:rsid w:val="0041124D"/>
    <w:rsid w:val="00432CC6"/>
    <w:rsid w:val="004749BD"/>
    <w:rsid w:val="00501BB6"/>
    <w:rsid w:val="0051281D"/>
    <w:rsid w:val="005C7437"/>
    <w:rsid w:val="005D3061"/>
    <w:rsid w:val="006031DA"/>
    <w:rsid w:val="006161B3"/>
    <w:rsid w:val="006220D3"/>
    <w:rsid w:val="00632446"/>
    <w:rsid w:val="006365ED"/>
    <w:rsid w:val="00640B3E"/>
    <w:rsid w:val="00652C0D"/>
    <w:rsid w:val="006822C3"/>
    <w:rsid w:val="006B428B"/>
    <w:rsid w:val="006C7065"/>
    <w:rsid w:val="006D0C43"/>
    <w:rsid w:val="006E1151"/>
    <w:rsid w:val="00702988"/>
    <w:rsid w:val="00712CF9"/>
    <w:rsid w:val="00734E13"/>
    <w:rsid w:val="00747885"/>
    <w:rsid w:val="00787033"/>
    <w:rsid w:val="0078748B"/>
    <w:rsid w:val="00822386"/>
    <w:rsid w:val="0084416A"/>
    <w:rsid w:val="00891236"/>
    <w:rsid w:val="008A2DCB"/>
    <w:rsid w:val="00902777"/>
    <w:rsid w:val="00956FD1"/>
    <w:rsid w:val="009649E2"/>
    <w:rsid w:val="00983ED9"/>
    <w:rsid w:val="009A7FC4"/>
    <w:rsid w:val="009B2D1D"/>
    <w:rsid w:val="009B65DB"/>
    <w:rsid w:val="009B6E61"/>
    <w:rsid w:val="009D033C"/>
    <w:rsid w:val="009F27FE"/>
    <w:rsid w:val="00A201EC"/>
    <w:rsid w:val="00A433B5"/>
    <w:rsid w:val="00A54C19"/>
    <w:rsid w:val="00A57189"/>
    <w:rsid w:val="00A67463"/>
    <w:rsid w:val="00A85842"/>
    <w:rsid w:val="00AB1F58"/>
    <w:rsid w:val="00AE4601"/>
    <w:rsid w:val="00B327F8"/>
    <w:rsid w:val="00B73FD2"/>
    <w:rsid w:val="00B91A0D"/>
    <w:rsid w:val="00BA36F1"/>
    <w:rsid w:val="00BA766E"/>
    <w:rsid w:val="00BB6683"/>
    <w:rsid w:val="00BB7972"/>
    <w:rsid w:val="00BC22D0"/>
    <w:rsid w:val="00BC6FB5"/>
    <w:rsid w:val="00BE2E90"/>
    <w:rsid w:val="00C47A81"/>
    <w:rsid w:val="00CB604B"/>
    <w:rsid w:val="00CD0F7F"/>
    <w:rsid w:val="00CF6403"/>
    <w:rsid w:val="00D02AED"/>
    <w:rsid w:val="00D31E41"/>
    <w:rsid w:val="00D419B9"/>
    <w:rsid w:val="00D5638A"/>
    <w:rsid w:val="00D757BF"/>
    <w:rsid w:val="00DA0728"/>
    <w:rsid w:val="00DA32C2"/>
    <w:rsid w:val="00DE4E0E"/>
    <w:rsid w:val="00E56588"/>
    <w:rsid w:val="00E62475"/>
    <w:rsid w:val="00E641FE"/>
    <w:rsid w:val="00E66386"/>
    <w:rsid w:val="00E956B0"/>
    <w:rsid w:val="00EF2483"/>
    <w:rsid w:val="00EF7F9C"/>
    <w:rsid w:val="00F03210"/>
    <w:rsid w:val="00F04749"/>
    <w:rsid w:val="00F06F77"/>
    <w:rsid w:val="00F13227"/>
    <w:rsid w:val="00FA0547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8205"/>
  <w15:docId w15:val="{FD2E1F39-8034-4FFE-AF64-3A19E4FC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Title">
    <w:name w:val="Title"/>
    <w:basedOn w:val="Normal"/>
    <w:qFormat/>
    <w:pPr>
      <w:jc w:val="center"/>
    </w:pPr>
    <w:rPr>
      <w:b/>
      <w:bCs/>
      <w:sz w:val="16"/>
    </w:rPr>
  </w:style>
  <w:style w:type="paragraph" w:styleId="BalloonText">
    <w:name w:val="Balloon Text"/>
    <w:basedOn w:val="Normal"/>
    <w:semiHidden/>
    <w:rsid w:val="00616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B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6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E4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6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4747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 Bar Association – Volunteer Lawyers network</vt:lpstr>
    </vt:vector>
  </TitlesOfParts>
  <Company>VLN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 Bar Association – Volunteer Lawyers network</dc:title>
  <dc:creator>IDA</dc:creator>
  <cp:lastModifiedBy>Muria Kruger</cp:lastModifiedBy>
  <cp:revision>2</cp:revision>
  <cp:lastPrinted>2017-03-23T21:27:00Z</cp:lastPrinted>
  <dcterms:created xsi:type="dcterms:W3CDTF">2026-04-16T21:56:00Z</dcterms:created>
  <dcterms:modified xsi:type="dcterms:W3CDTF">2026-04-16T21:56:00Z</dcterms:modified>
</cp:coreProperties>
</file>