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52138F" w14:paraId="337887FB" w14:textId="77777777">
        <w:trPr>
          <w:cantSplit/>
        </w:trPr>
        <w:tc>
          <w:tcPr>
            <w:tcW w:w="4680" w:type="dxa"/>
            <w:tcBorders>
              <w:top w:val="nil"/>
              <w:left w:val="nil"/>
              <w:bottom w:val="nil"/>
              <w:right w:val="nil"/>
            </w:tcBorders>
          </w:tcPr>
          <w:p w14:paraId="1736707F"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r w:rsidRPr="0052138F">
              <w:rPr>
                <w:lang w:val="en-CA"/>
              </w:rPr>
              <w:fldChar w:fldCharType="begin"/>
            </w:r>
            <w:r w:rsidRPr="0052138F">
              <w:rPr>
                <w:lang w:val="en-CA"/>
              </w:rPr>
              <w:instrText xml:space="preserve"> SEQ CHAPTER \h \r 1</w:instrText>
            </w:r>
            <w:r w:rsidRPr="0052138F">
              <w:rPr>
                <w:lang w:val="en-CA"/>
              </w:rPr>
              <w:fldChar w:fldCharType="end"/>
            </w:r>
            <w:r w:rsidRPr="0052138F">
              <w:t>STATE OF MINNESOTA</w:t>
            </w:r>
          </w:p>
          <w:p w14:paraId="1E86779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7A72304" w14:textId="0EF40DF3"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r w:rsidRPr="0052138F">
              <w:t xml:space="preserve">COUNTY OF </w:t>
            </w:r>
            <w:r w:rsidR="002D37C6" w:rsidRPr="002605DB">
              <w:rPr>
                <w:i/>
                <w:iCs/>
                <w:highlight w:val="yellow"/>
                <w:u w:val="single"/>
              </w:rPr>
              <w:t>(INSERT COUNTY)</w:t>
            </w:r>
            <w:r w:rsidRPr="002605DB">
              <w:rPr>
                <w:highlight w:val="yellow"/>
              </w:rPr>
              <w:t>__</w:t>
            </w:r>
          </w:p>
        </w:tc>
        <w:tc>
          <w:tcPr>
            <w:tcW w:w="4680" w:type="dxa"/>
            <w:tcBorders>
              <w:top w:val="nil"/>
              <w:left w:val="nil"/>
              <w:bottom w:val="nil"/>
              <w:right w:val="nil"/>
            </w:tcBorders>
          </w:tcPr>
          <w:p w14:paraId="51F722A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r w:rsidRPr="0052138F">
              <w:t>DISTRICT COURT</w:t>
            </w:r>
          </w:p>
          <w:p w14:paraId="10F91E1D" w14:textId="01A067F8"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 </w:t>
            </w:r>
            <w:r w:rsidR="00047AF5" w:rsidRPr="002605DB">
              <w:rPr>
                <w:i/>
                <w:iCs/>
                <w:highlight w:val="yellow"/>
                <w:u w:val="single"/>
              </w:rPr>
              <w:t>(INSERT</w:t>
            </w:r>
            <w:r w:rsidR="002D37C6" w:rsidRPr="002605DB">
              <w:rPr>
                <w:i/>
                <w:iCs/>
                <w:highlight w:val="yellow"/>
                <w:u w:val="single"/>
              </w:rPr>
              <w:t xml:space="preserve"> DISTRICT</w:t>
            </w:r>
            <w:r w:rsidR="00047AF5" w:rsidRPr="002605DB">
              <w:rPr>
                <w:i/>
                <w:iCs/>
                <w:highlight w:val="yellow"/>
                <w:u w:val="single"/>
              </w:rPr>
              <w:t>)</w:t>
            </w:r>
            <w:r w:rsidRPr="0052138F">
              <w:t xml:space="preserve"> JUDICIAL DISTRICT</w:t>
            </w:r>
          </w:p>
          <w:p w14:paraId="4004EFEA" w14:textId="12DE02D8" w:rsidR="000E0910" w:rsidRPr="0052138F" w:rsidRDefault="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CIVIL</w:t>
            </w:r>
            <w:r w:rsidR="000E0910" w:rsidRPr="0052138F">
              <w:t xml:space="preserve"> DIVISION: </w:t>
            </w:r>
            <w:r>
              <w:t>HOUSING</w:t>
            </w:r>
          </w:p>
          <w:p w14:paraId="1874B263" w14:textId="0FBBD591"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CASE TYPE: EVICTION</w:t>
            </w:r>
          </w:p>
          <w:p w14:paraId="4FEC334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r w:rsidR="000E0910" w:rsidRPr="0052138F" w14:paraId="24B30470" w14:textId="77777777">
        <w:trPr>
          <w:cantSplit/>
        </w:trPr>
        <w:tc>
          <w:tcPr>
            <w:tcW w:w="4680" w:type="dxa"/>
            <w:tcBorders>
              <w:top w:val="single" w:sz="6" w:space="0" w:color="000000"/>
              <w:left w:val="nil"/>
              <w:bottom w:val="single" w:sz="6" w:space="0" w:color="000000"/>
              <w:right w:val="nil"/>
            </w:tcBorders>
          </w:tcPr>
          <w:p w14:paraId="320589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p>
          <w:p w14:paraId="1A3B16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7D00ACE" w14:textId="43C7CBE3"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PLAINTIFF’S NAME)</w:t>
            </w:r>
            <w:r w:rsidR="000E0910" w:rsidRPr="002605DB">
              <w:rPr>
                <w:highlight w:val="yellow"/>
              </w:rPr>
              <w:t>_______,</w:t>
            </w:r>
          </w:p>
          <w:p w14:paraId="333B5DF9"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52138F">
              <w:tab/>
            </w:r>
            <w:r w:rsidRPr="0052138F">
              <w:tab/>
              <w:t>Plaintiff (Landlord),</w:t>
            </w:r>
          </w:p>
          <w:p w14:paraId="0790EAD5"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5D8DAAE5" w14:textId="77777777" w:rsidR="000E0910" w:rsidRPr="00047AF5"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047AF5">
              <w:t>v.</w:t>
            </w:r>
          </w:p>
          <w:p w14:paraId="1EE1F1E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620F730C"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05BD79F1" w14:textId="62E5AE89"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ALL NAMED DEFENDANTS)</w:t>
            </w:r>
            <w:r w:rsidR="000E0910" w:rsidRPr="002605DB">
              <w:rPr>
                <w:highlight w:val="yellow"/>
              </w:rPr>
              <w:t>,</w:t>
            </w:r>
          </w:p>
          <w:p w14:paraId="50FBB9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52138F">
              <w:tab/>
            </w:r>
            <w:r w:rsidRPr="0052138F">
              <w:tab/>
              <w:t>Defendant (Tenant).</w:t>
            </w:r>
          </w:p>
          <w:p w14:paraId="63FD4254"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p>
        </w:tc>
        <w:tc>
          <w:tcPr>
            <w:tcW w:w="4680" w:type="dxa"/>
            <w:tcBorders>
              <w:top w:val="single" w:sz="6" w:space="0" w:color="000000"/>
              <w:left w:val="nil"/>
              <w:bottom w:val="single" w:sz="6" w:space="0" w:color="000000"/>
              <w:right w:val="nil"/>
            </w:tcBorders>
          </w:tcPr>
          <w:p w14:paraId="05E67812"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p>
          <w:p w14:paraId="7598FF10"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97DEF5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BE2E45B" w14:textId="0959810D" w:rsidR="00470AD2" w:rsidRDefault="005D539F"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r w:rsidR="00470AD2">
              <w:t>MOTION</w:t>
            </w:r>
            <w:r>
              <w:t xml:space="preserve"> FOR EXPUNGEMENT                   </w:t>
            </w:r>
          </w:p>
          <w:p w14:paraId="116B8AAD" w14:textId="3AFF29AA" w:rsidR="005D539F" w:rsidRPr="00B2181F" w:rsidRDefault="000137B8" w:rsidP="005D539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O</w:t>
            </w:r>
            <w:r w:rsidR="00B201E2">
              <w:t>F</w:t>
            </w:r>
            <w:r w:rsidR="005D539F">
              <w:t xml:space="preserve"> EVICTION</w:t>
            </w:r>
            <w:r w:rsidR="005D539F" w:rsidRPr="00B2181F">
              <w:t xml:space="preserve"> RECORD</w:t>
            </w:r>
            <w:r w:rsidR="005D539F">
              <w:t xml:space="preserve">     </w:t>
            </w:r>
          </w:p>
          <w:p w14:paraId="4B3AFEFD" w14:textId="65B3BA4E" w:rsidR="00B201E2" w:rsidRDefault="00B201E2"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p>
          <w:p w14:paraId="4A5F7E14" w14:textId="5C5479F4" w:rsidR="00470AD2" w:rsidRDefault="00470AD2"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C74AB64" w14:textId="2065AD44" w:rsidR="00470AD2" w:rsidRPr="00B2181F" w:rsidRDefault="002D37C6"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Case No. </w:t>
            </w:r>
            <w:r w:rsidRPr="002605DB">
              <w:rPr>
                <w:highlight w:val="yellow"/>
              </w:rPr>
              <w:t>_</w:t>
            </w:r>
            <w:r w:rsidRPr="002605DB">
              <w:rPr>
                <w:i/>
                <w:iCs/>
                <w:highlight w:val="yellow"/>
                <w:u w:val="single"/>
              </w:rPr>
              <w:t>(INSERT CASE NUMBER)</w:t>
            </w:r>
            <w:r w:rsidRPr="002605DB">
              <w:rPr>
                <w:highlight w:val="yellow"/>
              </w:rPr>
              <w:t>___</w:t>
            </w:r>
            <w:r w:rsidR="00470AD2">
              <w:t xml:space="preserve">     </w:t>
            </w:r>
          </w:p>
          <w:p w14:paraId="36D9B76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A0E761D"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7D5EB5C" w14:textId="7A853D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bl>
    <w:p w14:paraId="02BDF244"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C03C94F"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3BE71B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center"/>
      </w:pPr>
      <w:r>
        <w:t>MOTION</w:t>
      </w:r>
    </w:p>
    <w:p w14:paraId="6C1CCEEB" w14:textId="0954FB46" w:rsidR="000E0910" w:rsidRDefault="000E0910" w:rsidP="00E319B8">
      <w:pPr>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ind w:left="0" w:firstLine="720"/>
        <w:jc w:val="left"/>
      </w:pPr>
      <w:r>
        <w:t>Defendant asks the Court for the immediate expungement of this eviction case court file.</w:t>
      </w:r>
    </w:p>
    <w:p w14:paraId="48EB7453" w14:textId="5F79D77C" w:rsidR="00FE6520" w:rsidRDefault="00036F3B" w:rsidP="00E319B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2.  </w:t>
      </w:r>
      <w:r w:rsidR="00E319B8">
        <w:tab/>
      </w:r>
      <w:r w:rsidR="00FE6520">
        <w:t xml:space="preserve">Under the Court’s discretionary authority, the Court may expunge an eviction if it finds the expungement is clearly in the interests of justice and those interests are not outweighed by the public’s interest in knowing about the record.  Minn. Stat. </w:t>
      </w:r>
      <w:r w:rsidR="00E3035B" w:rsidRPr="00E3035B">
        <w:t>§</w:t>
      </w:r>
      <w:r w:rsidR="00FE6520">
        <w:t>484.014 Subd. 2.</w:t>
      </w:r>
    </w:p>
    <w:p w14:paraId="64A89472" w14:textId="6AEF4AEE" w:rsidR="004C7BCD" w:rsidRDefault="004C7BCD" w:rsidP="003B3D0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A </w:t>
      </w:r>
      <w:r>
        <w:rPr>
          <w:i/>
          <w:iCs/>
        </w:rPr>
        <w:t xml:space="preserve">non-exclusive </w:t>
      </w:r>
      <w:r>
        <w:t xml:space="preserve">list of factors </w:t>
      </w:r>
      <w:r w:rsidR="00036F3B">
        <w:t>under this test</w:t>
      </w:r>
      <w:r w:rsidR="00036F3B">
        <w:rPr>
          <w:rStyle w:val="FootnoteReference"/>
        </w:rPr>
        <w:footnoteReference w:id="1"/>
      </w:r>
      <w:r w:rsidR="00036F3B">
        <w:t xml:space="preserve"> </w:t>
      </w:r>
      <w:r>
        <w:t>w</w:t>
      </w:r>
      <w:r w:rsidR="00036F3B">
        <w:t>as</w:t>
      </w:r>
      <w:r>
        <w:t xml:space="preserve"> stated by Judge Connolly in his concurring opinion in </w:t>
      </w:r>
      <w:r>
        <w:rPr>
          <w:i/>
          <w:iCs/>
        </w:rPr>
        <w:t xml:space="preserve">At Home Apts., LLC v. D. B., </w:t>
      </w:r>
      <w:r>
        <w:t xml:space="preserve">No. A18-0512, 2019 Minn. App. Unpub. LEXIS 47 at *10-11, 2019 WL 178509 at *4 (Minn. Ct. App. Jan. 14, 2019) (Unpublished): </w:t>
      </w:r>
    </w:p>
    <w:p w14:paraId="3253B461" w14:textId="7E0C9CA3" w:rsidR="004C7BCD" w:rsidRDefault="004C7BCD" w:rsidP="004C7BC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pPr>
      <w:r>
        <w:lastRenderedPageBreak/>
        <w:t xml:space="preserve">(1) whether any back-rent is owed, how much is owed, and if there is a payment plan in place—although I do not believe that an expungement should be automatically denied solely because any rent owing has not been paid; (2) a petitioner's eviction history; (3) the cause for the nonpayment of rent—whether it was due to economic hardship or a mere willful refusal; (4) the length of time since the petitioner's last eviction; (5) whether the eviction was for a material breach of the lease other than nonpayment of rent (e.g., conducting illegal activity on the leased premises); (6) the number of evictions with the same landlord as opposed to different landlords; and (7) the term of the lease. </w:t>
      </w:r>
      <w:r>
        <w:rPr>
          <w:i/>
          <w:iCs/>
        </w:rPr>
        <w:t xml:space="preserve">See State v. H.A., </w:t>
      </w:r>
      <w:r>
        <w:t>716 N.W.2d 360, 364 (Minn. App. 2006) (describing analogous factors for criminal-record expungements).</w:t>
      </w:r>
      <w:r w:rsidR="00036F3B">
        <w:rPr>
          <w:rStyle w:val="FootnoteReference"/>
        </w:rPr>
        <w:footnoteReference w:id="2"/>
      </w:r>
    </w:p>
    <w:p w14:paraId="28EE8902" w14:textId="713E863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The Court should expunge this file within its discretionary authority because (1) expungement is </w:t>
      </w:r>
      <w:r w:rsidR="00CB11E8">
        <w:t>clearly in the interests of justice and</w:t>
      </w:r>
      <w:r>
        <w:t xml:space="preserve"> (</w:t>
      </w:r>
      <w:r w:rsidR="00CB11E8">
        <w:t>2</w:t>
      </w:r>
      <w:r>
        <w:t>)</w:t>
      </w:r>
      <w:r w:rsidR="00CB11E8">
        <w:t xml:space="preserve"> those interests are not outweighed by the public’s interest in knowing about the record </w:t>
      </w:r>
      <w:r>
        <w:t xml:space="preserve">for the following reasons: </w:t>
      </w:r>
    </w:p>
    <w:p w14:paraId="620AD66F" w14:textId="21B5D3FC" w:rsidR="00036F3B"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In the present case it is in the interest of justice because prior to the eviction</w:t>
      </w:r>
      <w:r w:rsidR="000212AF">
        <w:rPr>
          <w:u w:val="single"/>
        </w:rPr>
        <w:t xml:space="preserve"> I …</w:t>
      </w:r>
      <w:r>
        <w:t>_</w:t>
      </w:r>
    </w:p>
    <w:p w14:paraId="54D14FD1" w14:textId="1AD60DE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sidRPr="002605DB">
        <w:rPr>
          <w:highlight w:val="yellow"/>
        </w:rPr>
        <w:t>___</w:t>
      </w:r>
      <w:r w:rsidR="005556D3" w:rsidRPr="002605DB">
        <w:rPr>
          <w:i/>
          <w:iCs/>
          <w:highlight w:val="yellow"/>
          <w:u w:val="single"/>
        </w:rPr>
        <w:t>(INSERT DETAILS ABOUT YOUR CLIENT’S SITUATION/STORY</w:t>
      </w:r>
      <w:r w:rsidR="000212AF">
        <w:rPr>
          <w:i/>
          <w:iCs/>
          <w:highlight w:val="yellow"/>
          <w:u w:val="single"/>
        </w:rPr>
        <w:t xml:space="preserve"> USE FIRST PERSON TENSE AS THE CLIENT WILL BE THE ONE WHO SIGNS THIS MOTION.</w:t>
      </w:r>
      <w:r w:rsidR="005556D3" w:rsidRPr="002605DB">
        <w:rPr>
          <w:i/>
          <w:iCs/>
          <w:highlight w:val="yellow"/>
          <w:u w:val="single"/>
        </w:rPr>
        <w:t>)</w:t>
      </w:r>
      <w:r w:rsidR="005556D3">
        <w:rPr>
          <w:i/>
          <w:iCs/>
          <w:u w:val="single"/>
        </w:rPr>
        <w:t xml:space="preserve">                    </w:t>
      </w:r>
      <w:r>
        <w:t>_________</w:t>
      </w:r>
    </w:p>
    <w:p w14:paraId="7CEFE98D" w14:textId="50AD2074"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w:t>
      </w:r>
      <w:r w:rsidR="00CB11E8">
        <w:t>_______________</w:t>
      </w:r>
      <w:r>
        <w:t>________________________________________</w:t>
      </w:r>
    </w:p>
    <w:p w14:paraId="1ADFC441" w14:textId="1CC2EBF1"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0C57E494" w14:textId="1CEF9A12" w:rsidR="00EE58AF" w:rsidRPr="00EE58AF" w:rsidRDefault="00EE58AF"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rPr>
          <w:u w:val="single"/>
        </w:rPr>
      </w:pPr>
      <w:r>
        <w:rPr>
          <w:highlight w:val="yellow"/>
          <w:u w:val="single"/>
        </w:rPr>
        <w:lastRenderedPageBreak/>
        <w:t>(I</w:t>
      </w:r>
      <w:r w:rsidRPr="00EE58AF">
        <w:rPr>
          <w:highlight w:val="yellow"/>
          <w:u w:val="single"/>
        </w:rPr>
        <w:t>nclude whether the eviction case was settled and if</w:t>
      </w:r>
      <w:r>
        <w:rPr>
          <w:highlight w:val="yellow"/>
          <w:u w:val="single"/>
        </w:rPr>
        <w:t>/how</w:t>
      </w:r>
      <w:r w:rsidRPr="00EE58AF">
        <w:rPr>
          <w:highlight w:val="yellow"/>
          <w:u w:val="single"/>
        </w:rPr>
        <w:t xml:space="preserve"> Defendant fulfilled the terms of the settlement to help support Defendant’s motion</w:t>
      </w:r>
      <w:r>
        <w:rPr>
          <w:highlight w:val="yellow"/>
          <w:u w:val="single"/>
        </w:rPr>
        <w:t>. If this is not relevant to your facts</w:t>
      </w:r>
      <w:r w:rsidRPr="00EE58AF">
        <w:rPr>
          <w:highlight w:val="yellow"/>
          <w:u w:val="single"/>
        </w:rPr>
        <w:t>, delete this if it doesn’t apply.</w:t>
      </w:r>
      <w:r>
        <w:rPr>
          <w:u w:val="single"/>
        </w:rPr>
        <w:t xml:space="preserve">) </w:t>
      </w:r>
    </w:p>
    <w:p w14:paraId="1578B92C" w14:textId="62B6729D" w:rsidR="00036F3B" w:rsidRDefault="0034799E"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Prior to this case, I have not been refused housing, nor have I had any prior evictions on my record. </w:t>
      </w:r>
      <w:r w:rsidRPr="002605DB">
        <w:rPr>
          <w:highlight w:val="yellow"/>
        </w:rPr>
        <w:t>_</w:t>
      </w:r>
      <w:r w:rsidR="005556D3" w:rsidRPr="002605DB">
        <w:rPr>
          <w:i/>
          <w:iCs/>
          <w:highlight w:val="yellow"/>
          <w:u w:val="single"/>
        </w:rPr>
        <w:t>(IF THIS IS NOT A TRUE STATEMENT, DELETE THIS SENTENCE.)</w:t>
      </w:r>
      <w:r w:rsidR="005556D3">
        <w:rPr>
          <w:i/>
          <w:iCs/>
          <w:u w:val="single"/>
        </w:rPr>
        <w:t xml:space="preserve">                    </w:t>
      </w:r>
      <w:r w:rsidR="00036F3B">
        <w:t>_______</w:t>
      </w:r>
    </w:p>
    <w:p w14:paraId="545001A1" w14:textId="5878152A" w:rsidR="00036F3B" w:rsidRDefault="0034799E"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The record prohibits me from qualifying for housing. The reason for the eviction was for … </w:t>
      </w:r>
      <w:r w:rsidR="001B27A9">
        <w:rPr>
          <w:u w:val="single"/>
        </w:rPr>
        <w:t xml:space="preserve">   </w:t>
      </w:r>
      <w:r w:rsidR="005556D3">
        <w:rPr>
          <w:i/>
          <w:iCs/>
          <w:u w:val="single"/>
        </w:rPr>
        <w:t>(FAILURE TO PAY RENT/BREACH OF LEASE FOR XYZ</w:t>
      </w:r>
      <w:r w:rsidR="002605DB">
        <w:rPr>
          <w:i/>
          <w:iCs/>
          <w:u w:val="single"/>
        </w:rPr>
        <w:t xml:space="preserve"> / INSERT REASON FOR EVICTION, THIS CAN BE FOUND IN THE COMPLAINT.)</w:t>
      </w:r>
      <w:r w:rsidR="001B27A9">
        <w:rPr>
          <w:u w:val="single"/>
        </w:rPr>
        <w:t xml:space="preserve">   </w:t>
      </w:r>
      <w:r>
        <w:rPr>
          <w:u w:val="single"/>
        </w:rPr>
        <w:t xml:space="preserve">Now, I have…    </w:t>
      </w:r>
      <w:r w:rsidR="002605DB" w:rsidRPr="002605DB">
        <w:rPr>
          <w:i/>
          <w:iCs/>
          <w:highlight w:val="yellow"/>
          <w:u w:val="single"/>
        </w:rPr>
        <w:t>(INSERT CLIENT’S CURRENT LIFE SITUATION THAT SUPPORTS HOW THEIR LIFE DIFFERS NOW FROM BEFORE THE EVICTION FILING.)</w:t>
      </w:r>
      <w:r>
        <w:rPr>
          <w:u w:val="single"/>
        </w:rPr>
        <w:t xml:space="preserve">       </w:t>
      </w:r>
      <w:r w:rsidR="001B27A9">
        <w:rPr>
          <w:u w:val="single"/>
        </w:rPr>
        <w:t xml:space="preserve">     </w:t>
      </w:r>
      <w:r>
        <w:rPr>
          <w:u w:val="single"/>
        </w:rPr>
        <w:t xml:space="preserve">                                                                                                                    I am now in a better position to maintain the ability to be a good tenant and pay my rent on time</w:t>
      </w:r>
      <w:r w:rsidR="00577C0E">
        <w:rPr>
          <w:u w:val="single"/>
        </w:rPr>
        <w:t>.  The eviction is keeping me from providing properly for myself/my family.</w:t>
      </w:r>
      <w:r>
        <w:rPr>
          <w:u w:val="single"/>
        </w:rPr>
        <w:t xml:space="preserve"> </w:t>
      </w:r>
      <w:r w:rsidR="00BD53F2" w:rsidRPr="00BD53F2">
        <w:rPr>
          <w:highlight w:val="yellow"/>
          <w:u w:val="single"/>
        </w:rPr>
        <w:t>(INSERT DETAILS IF CLIENT HAS BEEN DENIED HOUSING)</w:t>
      </w:r>
      <w:r w:rsidR="00BD53F2">
        <w:rPr>
          <w:u w:val="single"/>
        </w:rPr>
        <w:t xml:space="preserve"> (I have been denied housing by ABC on XYZ date)                                                                                                                                          </w:t>
      </w:r>
    </w:p>
    <w:p w14:paraId="444E8CB9" w14:textId="1F3836AD" w:rsidR="0034799E"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Further, in the interest of justice is not outweighed by the public’s interest in knowing about this eviction</w:t>
      </w:r>
      <w:r w:rsidR="004817CF">
        <w:rPr>
          <w:u w:val="single"/>
        </w:rPr>
        <w:t>.</w:t>
      </w:r>
      <w:r w:rsidR="00577C0E">
        <w:rPr>
          <w:u w:val="single"/>
        </w:rPr>
        <w:t xml:space="preserve">  The public’s interest </w:t>
      </w:r>
      <w:r w:rsidR="00E319B8">
        <w:rPr>
          <w:u w:val="single"/>
        </w:rPr>
        <w:t>in</w:t>
      </w:r>
      <w:r w:rsidR="00577C0E">
        <w:rPr>
          <w:u w:val="single"/>
        </w:rPr>
        <w:t xml:space="preserve"> knowing about the eviction is minimal.</w:t>
      </w:r>
      <w:r w:rsidR="004817CF">
        <w:rPr>
          <w:u w:val="single"/>
        </w:rPr>
        <w:t xml:space="preserve">  The eviction was</w:t>
      </w:r>
      <w:r>
        <w:rPr>
          <w:u w:val="single"/>
        </w:rPr>
        <w:t xml:space="preserve"> due to unusual circumstances</w:t>
      </w:r>
      <w:r w:rsidR="00577C0E">
        <w:rPr>
          <w:u w:val="single"/>
        </w:rPr>
        <w:t xml:space="preserve"> beyond my control.  </w:t>
      </w:r>
      <w:r>
        <w:rPr>
          <w:u w:val="single"/>
        </w:rPr>
        <w:t xml:space="preserve">I have now improved my </w:t>
      </w:r>
      <w:r w:rsidR="00020823">
        <w:rPr>
          <w:u w:val="single"/>
        </w:rPr>
        <w:t>situation. I</w:t>
      </w:r>
      <w:r>
        <w:rPr>
          <w:u w:val="single"/>
        </w:rPr>
        <w:t xml:space="preserve"> am able to...      </w:t>
      </w:r>
      <w:r w:rsidR="002605DB" w:rsidRPr="002605DB">
        <w:rPr>
          <w:i/>
          <w:iCs/>
          <w:highlight w:val="yellow"/>
          <w:u w:val="single"/>
        </w:rPr>
        <w:t>(INSERT DETAILS ABOUT HOW CLIENT IS ABLE TO BE A RESPONSIBLE TENANT).</w:t>
      </w:r>
      <w:r w:rsidR="00E319B8">
        <w:rPr>
          <w:i/>
          <w:iCs/>
          <w:u w:val="single"/>
        </w:rPr>
        <w:t xml:space="preserve"> </w:t>
      </w:r>
      <w:r w:rsidR="00577C0E">
        <w:rPr>
          <w:u w:val="single"/>
        </w:rPr>
        <w:t>Therefore</w:t>
      </w:r>
      <w:r>
        <w:rPr>
          <w:u w:val="single"/>
        </w:rPr>
        <w:t>, the record no longer reflects my ability to be a responsible tenant</w:t>
      </w:r>
      <w:r w:rsidR="00577C0E">
        <w:rPr>
          <w:u w:val="single"/>
        </w:rPr>
        <w:t xml:space="preserve"> and the public’s interest in knowing about it is min</w:t>
      </w:r>
      <w:r w:rsidR="00E319B8">
        <w:rPr>
          <w:u w:val="single"/>
        </w:rPr>
        <w:t>im</w:t>
      </w:r>
      <w:r w:rsidR="00577C0E">
        <w:rPr>
          <w:u w:val="single"/>
        </w:rPr>
        <w:t>al.</w:t>
      </w:r>
      <w:r w:rsidR="005B12BA">
        <w:t>___________________________________</w:t>
      </w:r>
    </w:p>
    <w:p w14:paraId="2FE0E435" w14:textId="17808DF8" w:rsidR="00F936EA" w:rsidRPr="00670F01" w:rsidRDefault="000E0910" w:rsidP="00535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i/>
          <w:iCs/>
        </w:rPr>
      </w:pPr>
      <w:r>
        <w:tab/>
      </w:r>
      <w:r w:rsidR="00E319B8">
        <w:t>3</w:t>
      </w:r>
      <w:r w:rsidR="00670F01">
        <w:t xml:space="preserve">. </w:t>
      </w:r>
      <w:r w:rsidR="00670F01">
        <w:tab/>
        <w:t xml:space="preserve">This case record is older than cases scheduled for destruction under the Minnesota Judicial Branch Court Services Division District Court Record Retention Schedule. </w:t>
      </w:r>
      <w:hyperlink r:id="rId8" w:history="1">
        <w:r w:rsidR="00670F01">
          <w:rPr>
            <w:rStyle w:val="SYSHYPERTEXT"/>
          </w:rPr>
          <w:t>http://www.mncourts.gov/mncourtsgov/media/scao_library/MN-District-Court-Record-</w:t>
        </w:r>
        <w:r w:rsidR="00670F01">
          <w:rPr>
            <w:rStyle w:val="SYSHYPERTEXT"/>
          </w:rPr>
          <w:lastRenderedPageBreak/>
          <w:t>Retention-Schedule.pdf</w:t>
        </w:r>
      </w:hyperlink>
      <w:r w:rsidR="00670F01">
        <w:t xml:space="preserve">  No money judgment was ordered in this case and</w:t>
      </w:r>
      <w:r w:rsidR="00A55467">
        <w:t xml:space="preserve"> </w:t>
      </w:r>
      <w:r w:rsidR="00670F01">
        <w:t xml:space="preserve">the case file was closed over one year ago, </w:t>
      </w:r>
      <w:r w:rsidR="00670F01">
        <w:rPr>
          <w:i/>
          <w:iCs/>
        </w:rPr>
        <w:t>Id.</w:t>
      </w:r>
      <w:r w:rsidR="00670F01">
        <w:t xml:space="preserve"> at </w:t>
      </w:r>
      <w:r w:rsidR="00B8108C">
        <w:t>1</w:t>
      </w:r>
      <w:r w:rsidR="00A55467">
        <w:t>6</w:t>
      </w:r>
      <w:r w:rsidR="00670F01">
        <w:t xml:space="preserve">. </w:t>
      </w:r>
      <w:r w:rsidR="00670F01" w:rsidRPr="00670F01">
        <w:rPr>
          <w:i/>
          <w:iCs/>
          <w:highlight w:val="yellow"/>
        </w:rPr>
        <w:t>(CONSIDER REVISING/OR DELETE IF</w:t>
      </w:r>
      <w:r w:rsidR="005358DA">
        <w:rPr>
          <w:i/>
          <w:iCs/>
          <w:highlight w:val="yellow"/>
        </w:rPr>
        <w:t xml:space="preserve"> </w:t>
      </w:r>
      <w:r w:rsidR="00670F01" w:rsidRPr="00670F01">
        <w:rPr>
          <w:i/>
          <w:iCs/>
          <w:highlight w:val="yellow"/>
        </w:rPr>
        <w:t>NOT TRUE.)</w:t>
      </w:r>
    </w:p>
    <w:p w14:paraId="21F8AE1D" w14:textId="77777777" w:rsidR="00E559A4" w:rsidRDefault="00E559A4" w:rsidP="00E559A4">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p>
    <w:p w14:paraId="7E6A0F00" w14:textId="7C7BDEA6" w:rsidR="000E0910" w:rsidRPr="00E13769" w:rsidRDefault="00670F01" w:rsidP="00E319B8">
      <w:pPr>
        <w:pStyle w:val="ListParagraph"/>
        <w:numPr>
          <w:ilvl w:val="0"/>
          <w:numId w:val="9"/>
        </w:numPr>
        <w:rPr>
          <w:rFonts w:ascii="Roman - WP" w:hAnsi="Roman - WP"/>
          <w:sz w:val="24"/>
          <w:szCs w:val="24"/>
        </w:rPr>
      </w:pPr>
      <w:r w:rsidRPr="00E13769">
        <w:rPr>
          <w:rFonts w:ascii="Roman - WP" w:hAnsi="Roman - WP"/>
          <w:sz w:val="24"/>
          <w:szCs w:val="24"/>
        </w:rPr>
        <w:t xml:space="preserve">       </w:t>
      </w:r>
      <w:r w:rsidR="000E0910" w:rsidRPr="00E13769">
        <w:rPr>
          <w:rFonts w:ascii="Roman - WP" w:hAnsi="Roman - WP"/>
          <w:sz w:val="24"/>
          <w:szCs w:val="24"/>
        </w:rPr>
        <w:t>Under Minn. R. Civ. P. 11, I certify that, to the best of my knowledge:</w:t>
      </w:r>
    </w:p>
    <w:p w14:paraId="45CE6A8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AD8F2A4" w14:textId="4B7249E1"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A.</w:t>
      </w:r>
      <w:r>
        <w:t xml:space="preserve"> </w:t>
      </w:r>
      <w:r>
        <w:tab/>
        <w:t>this document is not being presented for any improper purpose, such as to harass or to cause unnecessary delay or needless increase in the cost of litigation;</w:t>
      </w:r>
    </w:p>
    <w:p w14:paraId="0FE14942"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0C42DFC" w14:textId="4BD87E4E"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B.</w:t>
      </w:r>
      <w:r>
        <w:t xml:space="preserve"> </w:t>
      </w:r>
      <w:r>
        <w:tab/>
        <w:t>the claims, defenses, and other legal contentions therein are warranted by existing law or by a nonfrivolous argument for the extension, modification, or reversal of existing law or the establishment of new law;</w:t>
      </w:r>
    </w:p>
    <w:p w14:paraId="1125018E"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3B9525E" w14:textId="4162904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C.</w:t>
      </w:r>
      <w:r>
        <w:t xml:space="preserve"> </w:t>
      </w:r>
      <w:r>
        <w:tab/>
        <w:t>the allegations and other factual contentions have evidentiary support or, if specifically so identified, are likely to have evidentiary support after a reasonable opportunity for further investigation or discovery;</w:t>
      </w:r>
    </w:p>
    <w:p w14:paraId="0799B95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F6711BF" w14:textId="5C30F0C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D.</w:t>
      </w:r>
      <w:r>
        <w:t xml:space="preserve"> </w:t>
      </w:r>
      <w:r>
        <w:tab/>
        <w:t>the denials of factual contentions are warranted on the evidence or, if specifically so identified, are reasonably based on a lack of information or belief; and</w:t>
      </w:r>
    </w:p>
    <w:p w14:paraId="2020A48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F53B3B8" w14:textId="5E2F2F43"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E.</w:t>
      </w:r>
      <w:r>
        <w:tab/>
        <w:t xml:space="preserve">this document does not include any restricted identifiers and that all restricted identifiers have been submitted in a confidential manner as required by Minn. R. Gen. Prac. 11. </w:t>
      </w:r>
    </w:p>
    <w:p w14:paraId="69225EED"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6A0961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I know that I may be fined or sanctioned by the court if this certification is false.</w:t>
      </w:r>
    </w:p>
    <w:p w14:paraId="39AA0090" w14:textId="1F3311CA"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49E46DDA" w14:textId="7AC139AF"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sidR="00E319B8">
        <w:t>5</w:t>
      </w:r>
      <w:r>
        <w:t>.</w:t>
      </w:r>
      <w:r>
        <w:tab/>
        <w:t>Under Minn. Stat. § 358.116</w:t>
      </w:r>
      <w:r w:rsidR="00F62FD1">
        <w:t>, I</w:t>
      </w:r>
      <w:r>
        <w:t xml:space="preserve"> declare under penalty of perjury that everything I have stated in this document is true and correct.</w:t>
      </w:r>
    </w:p>
    <w:p w14:paraId="5B57205B"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D238EA" w14:paraId="5E91796F" w14:textId="77777777">
        <w:trPr>
          <w:cantSplit/>
        </w:trPr>
        <w:tc>
          <w:tcPr>
            <w:tcW w:w="4680" w:type="dxa"/>
            <w:tcBorders>
              <w:top w:val="nil"/>
              <w:left w:val="nil"/>
              <w:bottom w:val="nil"/>
              <w:right w:val="nil"/>
            </w:tcBorders>
          </w:tcPr>
          <w:p w14:paraId="38812CEF" w14:textId="77777777" w:rsidR="000E0910" w:rsidRPr="0052138F"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rPr>
                <w:u w:val="single"/>
              </w:rPr>
              <w:t xml:space="preserve">                                                                        </w:t>
            </w:r>
          </w:p>
          <w:p w14:paraId="4EA5998D" w14:textId="77777777"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pPr>
            <w:r w:rsidRPr="0052138F">
              <w:t>Date</w:t>
            </w:r>
          </w:p>
        </w:tc>
        <w:tc>
          <w:tcPr>
            <w:tcW w:w="4680" w:type="dxa"/>
            <w:tcBorders>
              <w:top w:val="nil"/>
              <w:left w:val="nil"/>
              <w:bottom w:val="nil"/>
              <w:right w:val="nil"/>
            </w:tcBorders>
          </w:tcPr>
          <w:p w14:paraId="42009010" w14:textId="658679ED" w:rsidR="000E0910" w:rsidRPr="00D238EA"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lang w:val="pt-BR"/>
              </w:rPr>
            </w:pPr>
            <w:r w:rsidRPr="00D238EA">
              <w:rPr>
                <w:u w:val="single"/>
                <w:lang w:val="pt-BR"/>
              </w:rPr>
              <w:t xml:space="preserve">   </w:t>
            </w:r>
            <w:r w:rsidR="00D238EA" w:rsidRPr="003A04CC">
              <w:rPr>
                <w:i/>
                <w:iCs/>
                <w:u w:val="single"/>
                <w:lang w:val="pt-BR"/>
              </w:rPr>
              <w:t>/s/</w:t>
            </w:r>
            <w:r w:rsidR="00D238EA" w:rsidRPr="00D238EA">
              <w:rPr>
                <w:u w:val="single"/>
                <w:lang w:val="pt-BR"/>
              </w:rPr>
              <w:t xml:space="preserve"> </w:t>
            </w:r>
            <w:r w:rsidR="00D238EA" w:rsidRPr="003A04CC">
              <w:rPr>
                <w:i/>
                <w:iCs/>
                <w:u w:val="single"/>
                <w:lang w:val="pt-BR"/>
              </w:rPr>
              <w:t xml:space="preserve">Defendant’s </w:t>
            </w:r>
            <w:r w:rsidR="003A04CC" w:rsidRPr="003A04CC">
              <w:rPr>
                <w:i/>
                <w:iCs/>
                <w:u w:val="single"/>
                <w:lang w:val="pt-BR"/>
              </w:rPr>
              <w:t>E-Signature</w:t>
            </w:r>
            <w:r w:rsidRPr="003A04CC">
              <w:rPr>
                <w:i/>
                <w:iCs/>
                <w:u w:val="single"/>
                <w:lang w:val="pt-BR"/>
              </w:rPr>
              <w:t xml:space="preserve">                                                                    </w:t>
            </w:r>
          </w:p>
          <w:p w14:paraId="2AA3877C" w14:textId="730066B7" w:rsidR="000E0910" w:rsidRPr="00D238EA"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rPr>
                <w:i/>
                <w:iCs/>
                <w:lang w:val="pt-BR"/>
              </w:rPr>
            </w:pPr>
            <w:r w:rsidRPr="00D238EA">
              <w:rPr>
                <w:lang w:val="pt-BR"/>
              </w:rPr>
              <w:t>Signature</w:t>
            </w:r>
            <w:r w:rsidR="0034799E" w:rsidRPr="00D238EA">
              <w:rPr>
                <w:lang w:val="pt-BR"/>
              </w:rPr>
              <w:t xml:space="preserve"> </w:t>
            </w:r>
          </w:p>
        </w:tc>
      </w:tr>
      <w:tr w:rsidR="000E0910" w:rsidRPr="0052138F" w14:paraId="2D8EE6DA" w14:textId="77777777">
        <w:trPr>
          <w:cantSplit/>
        </w:trPr>
        <w:tc>
          <w:tcPr>
            <w:tcW w:w="4680" w:type="dxa"/>
            <w:tcBorders>
              <w:top w:val="nil"/>
              <w:left w:val="nil"/>
              <w:bottom w:val="nil"/>
              <w:right w:val="nil"/>
            </w:tcBorders>
          </w:tcPr>
          <w:p w14:paraId="0DEC8BEB"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pPr>
            <w:r w:rsidRPr="0052138F">
              <w:t xml:space="preserve">County and State Where </w:t>
            </w:r>
          </w:p>
          <w:p w14:paraId="46C05BC3"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52138F">
              <w:t>Document Is Sign</w:t>
            </w:r>
            <w:r w:rsidRPr="0052138F">
              <w:softHyphen/>
              <w:t>ed</w:t>
            </w:r>
          </w:p>
          <w:p w14:paraId="5C8D13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870EEB9" w14:textId="37AA0255" w:rsidR="000E0910"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County:</w:t>
            </w:r>
            <w:r w:rsidR="00CB11E8" w:rsidRPr="0052138F">
              <w:rPr>
                <w:u w:val="single"/>
              </w:rPr>
              <w:t xml:space="preserve">                                                                       </w:t>
            </w:r>
          </w:p>
          <w:p w14:paraId="7503DC25" w14:textId="77777777" w:rsidR="00635D4A"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State:</w:t>
            </w:r>
            <w:r w:rsidR="00635D4A" w:rsidRPr="0052138F">
              <w:rPr>
                <w:u w:val="single"/>
              </w:rPr>
              <w:t xml:space="preserve">                                                                       </w:t>
            </w:r>
          </w:p>
          <w:p w14:paraId="6F82DE7C" w14:textId="30215DCB"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jc w:val="left"/>
            </w:pPr>
          </w:p>
        </w:tc>
        <w:tc>
          <w:tcPr>
            <w:tcW w:w="4680" w:type="dxa"/>
            <w:tcBorders>
              <w:top w:val="nil"/>
              <w:left w:val="nil"/>
              <w:bottom w:val="nil"/>
              <w:right w:val="nil"/>
            </w:tcBorders>
          </w:tcPr>
          <w:p w14:paraId="0A9E2C7E" w14:textId="0D7CBDCF"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Name:</w:t>
            </w:r>
            <w:r w:rsidR="00CB11E8" w:rsidRPr="0052138F">
              <w:rPr>
                <w:u w:val="single"/>
              </w:rPr>
              <w:t xml:space="preserve">   </w:t>
            </w:r>
            <w:r w:rsidR="0034799E">
              <w:rPr>
                <w:i/>
                <w:iCs/>
                <w:u w:val="single"/>
              </w:rPr>
              <w:t>(DEFENDANT’S INFORMATION</w:t>
            </w:r>
            <w:r w:rsidR="0096435C">
              <w:rPr>
                <w:i/>
                <w:iCs/>
                <w:u w:val="single"/>
              </w:rPr>
              <w:t>)</w:t>
            </w:r>
            <w:r w:rsidR="00CB11E8" w:rsidRPr="0052138F">
              <w:rPr>
                <w:u w:val="single"/>
              </w:rPr>
              <w:t xml:space="preserve">                                                                  </w:t>
            </w:r>
          </w:p>
          <w:p w14:paraId="52217FD6" w14:textId="42DEBF15"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Address:</w:t>
            </w:r>
            <w:r w:rsidR="00CB11E8" w:rsidRPr="0052138F">
              <w:rPr>
                <w:u w:val="single"/>
              </w:rPr>
              <w:t xml:space="preserve">                                                                       </w:t>
            </w:r>
          </w:p>
          <w:p w14:paraId="4E7CB26C" w14:textId="2DC0F116" w:rsidR="00CB11E8"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City, State, Zip:</w:t>
            </w:r>
            <w:r w:rsidR="00CB11E8" w:rsidRPr="0052138F">
              <w:rPr>
                <w:u w:val="single"/>
              </w:rPr>
              <w:t xml:space="preserve">                                                                       </w:t>
            </w:r>
          </w:p>
          <w:p w14:paraId="765055AA" w14:textId="77777777" w:rsidR="00CB11E8"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u w:val="single"/>
              </w:rPr>
            </w:pPr>
            <w:r w:rsidRPr="0052138F">
              <w:t>Telephone:</w:t>
            </w:r>
            <w:r w:rsidR="00CB11E8" w:rsidRPr="0052138F">
              <w:rPr>
                <w:u w:val="single"/>
              </w:rPr>
              <w:t xml:space="preserve">                                                        </w:t>
            </w:r>
          </w:p>
          <w:p w14:paraId="6E181949" w14:textId="11D1F959" w:rsidR="000E0910" w:rsidRPr="0052138F" w:rsidRDefault="00CB11E8"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t>Email Address:</w:t>
            </w:r>
            <w:r w:rsidRPr="0052138F">
              <w:rPr>
                <w:u w:val="single"/>
              </w:rPr>
              <w:t xml:space="preserve">                                                        </w:t>
            </w:r>
          </w:p>
        </w:tc>
      </w:tr>
    </w:tbl>
    <w:p w14:paraId="5E3B113C" w14:textId="0DEBDF3E" w:rsidR="000E0910" w:rsidRDefault="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noProof/>
        </w:rPr>
        <mc:AlternateContent>
          <mc:Choice Requires="wps">
            <w:drawing>
              <wp:anchor distT="0" distB="0" distL="114300" distR="114300" simplePos="0" relativeHeight="251657216" behindDoc="0" locked="0" layoutInCell="0" allowOverlap="1" wp14:anchorId="79613690" wp14:editId="4350CD97">
                <wp:simplePos x="0" y="0"/>
                <wp:positionH relativeFrom="margin">
                  <wp:posOffset>0</wp:posOffset>
                </wp:positionH>
                <wp:positionV relativeFrom="paragraph">
                  <wp:posOffset>0</wp:posOffset>
                </wp:positionV>
                <wp:extent cx="0" cy="0"/>
                <wp:effectExtent l="0" t="0" r="0" b="0"/>
                <wp:wrapNone/>
                <wp:docPr id="7924795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E1F6"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21771DE9" wp14:editId="27C0D00A">
                <wp:simplePos x="0" y="0"/>
                <wp:positionH relativeFrom="margin">
                  <wp:posOffset>0</wp:posOffset>
                </wp:positionH>
                <wp:positionV relativeFrom="paragraph">
                  <wp:posOffset>5715</wp:posOffset>
                </wp:positionV>
                <wp:extent cx="5943600" cy="0"/>
                <wp:effectExtent l="0" t="0" r="0" b="0"/>
                <wp:wrapNone/>
                <wp:docPr id="662585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9A014"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1B11150C"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center"/>
      </w:pPr>
    </w:p>
    <w:sectPr w:rsidR="000E0910">
      <w:footerReference w:type="default" r:id="rId9"/>
      <w:type w:val="continuous"/>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52AF" w14:textId="77777777" w:rsidR="00E14753" w:rsidRDefault="00E14753">
      <w:r>
        <w:separator/>
      </w:r>
    </w:p>
  </w:endnote>
  <w:endnote w:type="continuationSeparator" w:id="0">
    <w:p w14:paraId="74D8C63B" w14:textId="77777777" w:rsidR="00E14753" w:rsidRDefault="00E1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man - WP">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WP">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B9A"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AE5CC4B" w14:textId="528D94E9"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jc w:val="left"/>
      <w:rPr>
        <w:sz w:val="22"/>
        <w:szCs w:val="22"/>
      </w:rPr>
    </w:pPr>
    <w:r>
      <w:rPr>
        <w:sz w:val="22"/>
        <w:szCs w:val="22"/>
      </w:rPr>
      <w:tab/>
    </w:r>
    <w:r>
      <w:rPr>
        <w:sz w:val="22"/>
        <w:szCs w:val="22"/>
      </w:rPr>
      <w:pgNum/>
    </w:r>
    <w:r>
      <w:rPr>
        <w:sz w:val="22"/>
        <w:szCs w:val="22"/>
      </w:rPr>
      <w:tab/>
      <w:t>Motion for Expungement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192F" w14:textId="77777777" w:rsidR="00E14753" w:rsidRDefault="00E14753">
      <w:r>
        <w:separator/>
      </w:r>
    </w:p>
  </w:footnote>
  <w:footnote w:type="continuationSeparator" w:id="0">
    <w:p w14:paraId="21264B19" w14:textId="77777777" w:rsidR="00E14753" w:rsidRDefault="00E14753">
      <w:r>
        <w:continuationSeparator/>
      </w:r>
    </w:p>
  </w:footnote>
  <w:footnote w:id="1">
    <w:p w14:paraId="0592C72A" w14:textId="26E9ACB0" w:rsidR="00036F3B" w:rsidRDefault="00036F3B" w:rsidP="00036F3B">
      <w:pPr>
        <w:pStyle w:val="FootnoteText"/>
      </w:pPr>
      <w:r>
        <w:rPr>
          <w:rStyle w:val="FootnoteReference"/>
        </w:rPr>
        <w:footnoteRef/>
      </w:r>
      <w:r>
        <w:t xml:space="preserve"> In this case, the Court was providing factors to be considered</w:t>
      </w:r>
      <w:r w:rsidR="00CB11E8">
        <w:t xml:space="preserve"> in an eviction expungement motion</w:t>
      </w:r>
      <w:r>
        <w:t xml:space="preserve"> under the Court’s inherent authority.  The factors under the Court’s inherent authority have now been codified as the Court’s discretionary authority by Minnesota Statute § 484.014 Subdivision 2.  </w:t>
      </w:r>
    </w:p>
  </w:footnote>
  <w:footnote w:id="2">
    <w:p w14:paraId="44E21BD1" w14:textId="6D929900" w:rsidR="00036F3B" w:rsidRDefault="00036F3B">
      <w:pPr>
        <w:pStyle w:val="FootnoteText"/>
      </w:pPr>
      <w:r>
        <w:rPr>
          <w:rStyle w:val="FootnoteReference"/>
        </w:rPr>
        <w:footnoteRef/>
      </w:r>
      <w:r>
        <w:t xml:space="preserve"> The court remanded for the district court to provide a written record of its findings and conclusions on whether it has inherent authority to expunge the records of the eviction action and, if it does, whether the facts support expungement</w:t>
      </w:r>
      <w:r w:rsidR="00CB11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5A7"/>
    <w:multiLevelType w:val="hybridMultilevel"/>
    <w:tmpl w:val="42005182"/>
    <w:lvl w:ilvl="0" w:tplc="EFBCA5A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9507D9"/>
    <w:multiLevelType w:val="hybridMultilevel"/>
    <w:tmpl w:val="D694A9DA"/>
    <w:lvl w:ilvl="0" w:tplc="D6B464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C21FB"/>
    <w:multiLevelType w:val="hybridMultilevel"/>
    <w:tmpl w:val="751053CA"/>
    <w:lvl w:ilvl="0" w:tplc="E920129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FC3637"/>
    <w:multiLevelType w:val="hybridMultilevel"/>
    <w:tmpl w:val="EF6467C0"/>
    <w:lvl w:ilvl="0" w:tplc="4FB441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D0E7D"/>
    <w:multiLevelType w:val="hybridMultilevel"/>
    <w:tmpl w:val="C3AC20A0"/>
    <w:lvl w:ilvl="0" w:tplc="0B087B32">
      <w:start w:val="5"/>
      <w:numFmt w:val="decimal"/>
      <w:lvlText w:val="%1."/>
      <w:lvlJc w:val="left"/>
      <w:pPr>
        <w:ind w:left="1080" w:hanging="360"/>
      </w:pPr>
      <w:rPr>
        <w:rFonts w:ascii="Roman - WP" w:hAnsi="Roman - WP"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16B14"/>
    <w:multiLevelType w:val="hybridMultilevel"/>
    <w:tmpl w:val="B8DC854A"/>
    <w:lvl w:ilvl="0" w:tplc="702A6F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0226B7"/>
    <w:multiLevelType w:val="hybridMultilevel"/>
    <w:tmpl w:val="321492A2"/>
    <w:lvl w:ilvl="0" w:tplc="B22605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127A6"/>
    <w:multiLevelType w:val="hybridMultilevel"/>
    <w:tmpl w:val="335CB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B66B3"/>
    <w:multiLevelType w:val="hybridMultilevel"/>
    <w:tmpl w:val="78E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4480">
    <w:abstractNumId w:val="8"/>
  </w:num>
  <w:num w:numId="2" w16cid:durableId="276569634">
    <w:abstractNumId w:val="5"/>
  </w:num>
  <w:num w:numId="3" w16cid:durableId="93131735">
    <w:abstractNumId w:val="7"/>
  </w:num>
  <w:num w:numId="4" w16cid:durableId="1117794860">
    <w:abstractNumId w:val="0"/>
  </w:num>
  <w:num w:numId="5" w16cid:durableId="782069876">
    <w:abstractNumId w:val="6"/>
  </w:num>
  <w:num w:numId="6" w16cid:durableId="1339770006">
    <w:abstractNumId w:val="2"/>
  </w:num>
  <w:num w:numId="7" w16cid:durableId="1228688978">
    <w:abstractNumId w:val="1"/>
  </w:num>
  <w:num w:numId="8" w16cid:durableId="1018507229">
    <w:abstractNumId w:val="4"/>
  </w:num>
  <w:num w:numId="9" w16cid:durableId="165799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D1"/>
    <w:rsid w:val="0000659D"/>
    <w:rsid w:val="000137B8"/>
    <w:rsid w:val="00020823"/>
    <w:rsid w:val="000212AF"/>
    <w:rsid w:val="00036F3B"/>
    <w:rsid w:val="00047AF5"/>
    <w:rsid w:val="00075151"/>
    <w:rsid w:val="00093741"/>
    <w:rsid w:val="000E0910"/>
    <w:rsid w:val="000E748B"/>
    <w:rsid w:val="00133AF2"/>
    <w:rsid w:val="001B27A9"/>
    <w:rsid w:val="0023503E"/>
    <w:rsid w:val="002605DB"/>
    <w:rsid w:val="00270DA5"/>
    <w:rsid w:val="00292C61"/>
    <w:rsid w:val="002D37C6"/>
    <w:rsid w:val="002D73F3"/>
    <w:rsid w:val="003251A9"/>
    <w:rsid w:val="0034799E"/>
    <w:rsid w:val="003711F1"/>
    <w:rsid w:val="003777F2"/>
    <w:rsid w:val="003A04CC"/>
    <w:rsid w:val="003B3D04"/>
    <w:rsid w:val="003D23A4"/>
    <w:rsid w:val="003F6FAC"/>
    <w:rsid w:val="004132B2"/>
    <w:rsid w:val="00470AD2"/>
    <w:rsid w:val="004817CF"/>
    <w:rsid w:val="00495659"/>
    <w:rsid w:val="00495B0A"/>
    <w:rsid w:val="004C7BCD"/>
    <w:rsid w:val="0052138F"/>
    <w:rsid w:val="005358DA"/>
    <w:rsid w:val="005556D3"/>
    <w:rsid w:val="00564CB7"/>
    <w:rsid w:val="00577C0E"/>
    <w:rsid w:val="005B12BA"/>
    <w:rsid w:val="005D539F"/>
    <w:rsid w:val="005F35D6"/>
    <w:rsid w:val="00635D4A"/>
    <w:rsid w:val="00670F01"/>
    <w:rsid w:val="00691FDC"/>
    <w:rsid w:val="006940EA"/>
    <w:rsid w:val="006C031F"/>
    <w:rsid w:val="006E4B91"/>
    <w:rsid w:val="007214E7"/>
    <w:rsid w:val="0072342C"/>
    <w:rsid w:val="00726FAD"/>
    <w:rsid w:val="0089256E"/>
    <w:rsid w:val="009465E8"/>
    <w:rsid w:val="00946E4C"/>
    <w:rsid w:val="009549B6"/>
    <w:rsid w:val="0096435C"/>
    <w:rsid w:val="009715DF"/>
    <w:rsid w:val="009A7A96"/>
    <w:rsid w:val="00A53B30"/>
    <w:rsid w:val="00A55467"/>
    <w:rsid w:val="00AC2944"/>
    <w:rsid w:val="00B201E2"/>
    <w:rsid w:val="00B8108C"/>
    <w:rsid w:val="00B9682F"/>
    <w:rsid w:val="00BB022C"/>
    <w:rsid w:val="00BD53F2"/>
    <w:rsid w:val="00BF69E9"/>
    <w:rsid w:val="00C30442"/>
    <w:rsid w:val="00CA32FC"/>
    <w:rsid w:val="00CA37AF"/>
    <w:rsid w:val="00CB11E8"/>
    <w:rsid w:val="00D238EA"/>
    <w:rsid w:val="00D63A95"/>
    <w:rsid w:val="00DB60FF"/>
    <w:rsid w:val="00E13769"/>
    <w:rsid w:val="00E14753"/>
    <w:rsid w:val="00E3035B"/>
    <w:rsid w:val="00E319B8"/>
    <w:rsid w:val="00E559A4"/>
    <w:rsid w:val="00E859DE"/>
    <w:rsid w:val="00EB7CB6"/>
    <w:rsid w:val="00EC760D"/>
    <w:rsid w:val="00EE0F09"/>
    <w:rsid w:val="00EE47AD"/>
    <w:rsid w:val="00EE58AF"/>
    <w:rsid w:val="00F242DF"/>
    <w:rsid w:val="00F2583A"/>
    <w:rsid w:val="00F62FD1"/>
    <w:rsid w:val="00F936EA"/>
    <w:rsid w:val="00F93D3B"/>
    <w:rsid w:val="00FE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FDDF1"/>
  <w14:defaultImageDpi w14:val="96"/>
  <w15:docId w15:val="{6A5C649D-D2C2-4A83-82D5-C5587D4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styleId="Heading3">
    <w:name w:val="heading 3"/>
    <w:basedOn w:val="Normal"/>
    <w:link w:val="Heading3Char"/>
    <w:uiPriority w:val="9"/>
    <w:qFormat/>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uiPriority w:val="99"/>
    <w:pPr>
      <w:widowControl w:val="0"/>
      <w:autoSpaceDE w:val="0"/>
      <w:autoSpaceDN w:val="0"/>
      <w:adjustRightInd w:val="0"/>
      <w:ind w:left="720"/>
      <w:jc w:val="both"/>
    </w:pPr>
    <w:rPr>
      <w:rFonts w:ascii="Roman-WP" w:hAnsi="Roman-WP"/>
      <w:sz w:val="24"/>
      <w:szCs w:val="24"/>
    </w:rPr>
  </w:style>
  <w:style w:type="paragraph" w:customStyle="1" w:styleId="12">
    <w:name w:val="1[2]"/>
    <w:uiPriority w:val="99"/>
    <w:pPr>
      <w:widowControl w:val="0"/>
      <w:autoSpaceDE w:val="0"/>
      <w:autoSpaceDN w:val="0"/>
      <w:adjustRightInd w:val="0"/>
      <w:ind w:left="1440"/>
      <w:jc w:val="both"/>
    </w:pPr>
    <w:rPr>
      <w:rFonts w:ascii="Roman-WP" w:hAnsi="Roman-WP"/>
      <w:sz w:val="24"/>
      <w:szCs w:val="24"/>
    </w:rPr>
  </w:style>
  <w:style w:type="paragraph" w:customStyle="1" w:styleId="13">
    <w:name w:val="1[3]"/>
    <w:uiPriority w:val="99"/>
    <w:pPr>
      <w:widowControl w:val="0"/>
      <w:autoSpaceDE w:val="0"/>
      <w:autoSpaceDN w:val="0"/>
      <w:adjustRightInd w:val="0"/>
      <w:ind w:left="2880"/>
      <w:jc w:val="both"/>
    </w:pPr>
    <w:rPr>
      <w:rFonts w:ascii="Roman-WP" w:hAnsi="Roman-WP"/>
      <w:sz w:val="24"/>
      <w:szCs w:val="24"/>
    </w:rPr>
  </w:style>
  <w:style w:type="paragraph" w:customStyle="1" w:styleId="14">
    <w:name w:val="1[4]"/>
    <w:uiPriority w:val="99"/>
    <w:pPr>
      <w:widowControl w:val="0"/>
      <w:autoSpaceDE w:val="0"/>
      <w:autoSpaceDN w:val="0"/>
      <w:adjustRightInd w:val="0"/>
      <w:ind w:left="2880"/>
      <w:jc w:val="both"/>
    </w:pPr>
    <w:rPr>
      <w:rFonts w:ascii="Roman-WP" w:hAnsi="Roman-WP"/>
      <w:sz w:val="24"/>
      <w:szCs w:val="24"/>
    </w:rPr>
  </w:style>
  <w:style w:type="paragraph" w:customStyle="1" w:styleId="15">
    <w:name w:val="1[5]"/>
    <w:uiPriority w:val="99"/>
    <w:pPr>
      <w:widowControl w:val="0"/>
      <w:autoSpaceDE w:val="0"/>
      <w:autoSpaceDN w:val="0"/>
      <w:adjustRightInd w:val="0"/>
      <w:ind w:left="3600"/>
      <w:jc w:val="both"/>
    </w:pPr>
    <w:rPr>
      <w:rFonts w:ascii="Roman-WP" w:hAnsi="Roman-WP"/>
      <w:sz w:val="24"/>
      <w:szCs w:val="24"/>
    </w:rPr>
  </w:style>
  <w:style w:type="paragraph" w:customStyle="1" w:styleId="16">
    <w:name w:val="1[6]"/>
    <w:uiPriority w:val="99"/>
    <w:pPr>
      <w:widowControl w:val="0"/>
      <w:autoSpaceDE w:val="0"/>
      <w:autoSpaceDN w:val="0"/>
      <w:adjustRightInd w:val="0"/>
      <w:ind w:left="-1440"/>
      <w:jc w:val="both"/>
    </w:pPr>
    <w:rPr>
      <w:rFonts w:ascii="Roman-WP" w:hAnsi="Roman-WP"/>
      <w:sz w:val="24"/>
      <w:szCs w:val="24"/>
    </w:rPr>
  </w:style>
  <w:style w:type="paragraph" w:customStyle="1" w:styleId="17">
    <w:name w:val="1[7]"/>
    <w:uiPriority w:val="99"/>
    <w:pPr>
      <w:widowControl w:val="0"/>
      <w:autoSpaceDE w:val="0"/>
      <w:autoSpaceDN w:val="0"/>
      <w:adjustRightInd w:val="0"/>
      <w:ind w:left="-1440"/>
      <w:jc w:val="both"/>
    </w:pPr>
    <w:rPr>
      <w:rFonts w:ascii="Roman-WP" w:hAnsi="Roman-WP"/>
      <w:sz w:val="24"/>
      <w:szCs w:val="24"/>
    </w:rPr>
  </w:style>
  <w:style w:type="paragraph" w:customStyle="1" w:styleId="18">
    <w:name w:val="1[8]"/>
    <w:uiPriority w:val="99"/>
    <w:pPr>
      <w:widowControl w:val="0"/>
      <w:autoSpaceDE w:val="0"/>
      <w:autoSpaceDN w:val="0"/>
      <w:adjustRightInd w:val="0"/>
      <w:ind w:left="-1440"/>
      <w:jc w:val="both"/>
    </w:pPr>
    <w:rPr>
      <w:rFonts w:ascii="Roman-WP" w:hAnsi="Roman-WP"/>
      <w:sz w:val="24"/>
      <w:szCs w:val="24"/>
    </w:rPr>
  </w:style>
  <w:style w:type="paragraph" w:customStyle="1" w:styleId="Level9">
    <w:name w:val="Level 9"/>
    <w:uiPriority w:val="99"/>
    <w:pPr>
      <w:widowControl w:val="0"/>
      <w:autoSpaceDE w:val="0"/>
      <w:autoSpaceDN w:val="0"/>
      <w:adjustRightInd w:val="0"/>
      <w:ind w:left="-1440"/>
      <w:jc w:val="both"/>
    </w:pPr>
    <w:rPr>
      <w:rFonts w:ascii="Roman-WP" w:hAnsi="Roman-WP"/>
      <w:b/>
      <w:bCs/>
      <w:sz w:val="24"/>
      <w:szCs w:val="24"/>
    </w:rPr>
  </w:style>
  <w:style w:type="paragraph" w:customStyle="1" w:styleId="ud1">
    <w:name w:val="ud1"/>
    <w:uiPriority w:val="99"/>
    <w:pPr>
      <w:widowControl w:val="0"/>
      <w:autoSpaceDE w:val="0"/>
      <w:autoSpaceDN w:val="0"/>
      <w:adjustRightInd w:val="0"/>
      <w:ind w:left="720"/>
      <w:jc w:val="both"/>
    </w:pPr>
    <w:rPr>
      <w:rFonts w:ascii="Roman-WP" w:hAnsi="Roman-WP"/>
      <w:sz w:val="24"/>
      <w:szCs w:val="24"/>
    </w:rPr>
  </w:style>
  <w:style w:type="paragraph" w:customStyle="1" w:styleId="ud2">
    <w:name w:val="ud2"/>
    <w:uiPriority w:val="99"/>
    <w:pPr>
      <w:widowControl w:val="0"/>
      <w:autoSpaceDE w:val="0"/>
      <w:autoSpaceDN w:val="0"/>
      <w:adjustRightInd w:val="0"/>
      <w:ind w:left="1440"/>
      <w:jc w:val="both"/>
    </w:pPr>
    <w:rPr>
      <w:rFonts w:ascii="Roman-WP" w:hAnsi="Roman-WP"/>
      <w:sz w:val="24"/>
      <w:szCs w:val="24"/>
    </w:rPr>
  </w:style>
  <w:style w:type="paragraph" w:customStyle="1" w:styleId="ud3">
    <w:name w:val="ud3"/>
    <w:uiPriority w:val="99"/>
    <w:pPr>
      <w:widowControl w:val="0"/>
      <w:autoSpaceDE w:val="0"/>
      <w:autoSpaceDN w:val="0"/>
      <w:adjustRightInd w:val="0"/>
      <w:ind w:left="2160"/>
      <w:jc w:val="both"/>
    </w:pPr>
    <w:rPr>
      <w:rFonts w:ascii="Roman-WP" w:hAnsi="Roman-WP"/>
      <w:sz w:val="24"/>
      <w:szCs w:val="24"/>
    </w:rPr>
  </w:style>
  <w:style w:type="paragraph" w:customStyle="1" w:styleId="ud4">
    <w:name w:val="ud4"/>
    <w:uiPriority w:val="99"/>
    <w:pPr>
      <w:widowControl w:val="0"/>
      <w:autoSpaceDE w:val="0"/>
      <w:autoSpaceDN w:val="0"/>
      <w:adjustRightInd w:val="0"/>
      <w:ind w:left="2880"/>
      <w:jc w:val="both"/>
    </w:pPr>
    <w:rPr>
      <w:rFonts w:ascii="Roman-WP" w:hAnsi="Roman-WP"/>
      <w:sz w:val="24"/>
      <w:szCs w:val="24"/>
    </w:rPr>
  </w:style>
  <w:style w:type="paragraph" w:customStyle="1" w:styleId="ud5">
    <w:name w:val="ud5"/>
    <w:uiPriority w:val="99"/>
    <w:pPr>
      <w:widowControl w:val="0"/>
      <w:autoSpaceDE w:val="0"/>
      <w:autoSpaceDN w:val="0"/>
      <w:adjustRightInd w:val="0"/>
      <w:ind w:left="3600"/>
      <w:jc w:val="both"/>
    </w:pPr>
    <w:rPr>
      <w:rFonts w:ascii="Roman-WP" w:hAnsi="Roman-WP"/>
      <w:sz w:val="24"/>
      <w:szCs w:val="24"/>
    </w:rPr>
  </w:style>
  <w:style w:type="paragraph" w:customStyle="1" w:styleId="ud6">
    <w:name w:val="ud6"/>
    <w:uiPriority w:val="99"/>
    <w:pPr>
      <w:widowControl w:val="0"/>
      <w:autoSpaceDE w:val="0"/>
      <w:autoSpaceDN w:val="0"/>
      <w:adjustRightInd w:val="0"/>
      <w:ind w:left="4320"/>
      <w:jc w:val="both"/>
    </w:pPr>
    <w:rPr>
      <w:rFonts w:ascii="Roman-WP" w:hAnsi="Roman-WP"/>
      <w:sz w:val="24"/>
      <w:szCs w:val="24"/>
    </w:rPr>
  </w:style>
  <w:style w:type="paragraph" w:customStyle="1" w:styleId="ud7">
    <w:name w:val="ud7"/>
    <w:uiPriority w:val="99"/>
    <w:pPr>
      <w:widowControl w:val="0"/>
      <w:autoSpaceDE w:val="0"/>
      <w:autoSpaceDN w:val="0"/>
      <w:adjustRightInd w:val="0"/>
      <w:ind w:left="5040"/>
      <w:jc w:val="both"/>
    </w:pPr>
    <w:rPr>
      <w:rFonts w:ascii="Roman-WP" w:hAnsi="Roman-WP"/>
      <w:sz w:val="24"/>
      <w:szCs w:val="24"/>
    </w:rPr>
  </w:style>
  <w:style w:type="paragraph" w:customStyle="1" w:styleId="ud8">
    <w:name w:val="ud8"/>
    <w:uiPriority w:val="99"/>
    <w:pPr>
      <w:widowControl w:val="0"/>
      <w:autoSpaceDE w:val="0"/>
      <w:autoSpaceDN w:val="0"/>
      <w:adjustRightInd w:val="0"/>
      <w:ind w:left="5760"/>
      <w:jc w:val="both"/>
    </w:pPr>
    <w:rPr>
      <w:rFonts w:ascii="Roman-WP" w:hAnsi="Roman-WP"/>
      <w:sz w:val="24"/>
      <w:szCs w:val="24"/>
    </w:rPr>
  </w:style>
  <w:style w:type="paragraph" w:customStyle="1" w:styleId="Level1">
    <w:name w:val="Level 1"/>
    <w:uiPriority w:val="99"/>
    <w:pPr>
      <w:widowControl w:val="0"/>
      <w:autoSpaceDE w:val="0"/>
      <w:autoSpaceDN w:val="0"/>
      <w:adjustRightInd w:val="0"/>
      <w:ind w:left="720"/>
      <w:jc w:val="both"/>
    </w:pPr>
    <w:rPr>
      <w:rFonts w:ascii="Roman-WP" w:hAnsi="Roman-WP"/>
      <w:sz w:val="24"/>
      <w:szCs w:val="24"/>
    </w:rPr>
  </w:style>
  <w:style w:type="paragraph" w:customStyle="1" w:styleId="Level2">
    <w:name w:val="Level 2"/>
    <w:uiPriority w:val="99"/>
    <w:pPr>
      <w:widowControl w:val="0"/>
      <w:autoSpaceDE w:val="0"/>
      <w:autoSpaceDN w:val="0"/>
      <w:adjustRightInd w:val="0"/>
      <w:ind w:left="1440"/>
      <w:jc w:val="both"/>
    </w:pPr>
    <w:rPr>
      <w:rFonts w:ascii="Roman-WP" w:hAnsi="Roman-WP"/>
      <w:sz w:val="24"/>
      <w:szCs w:val="24"/>
    </w:rPr>
  </w:style>
  <w:style w:type="paragraph" w:customStyle="1" w:styleId="Level3">
    <w:name w:val="Level 3"/>
    <w:uiPriority w:val="99"/>
    <w:pPr>
      <w:widowControl w:val="0"/>
      <w:autoSpaceDE w:val="0"/>
      <w:autoSpaceDN w:val="0"/>
      <w:adjustRightInd w:val="0"/>
      <w:ind w:left="2160"/>
      <w:jc w:val="both"/>
    </w:pPr>
    <w:rPr>
      <w:rFonts w:ascii="Roman-WP" w:hAnsi="Roman-WP"/>
      <w:sz w:val="24"/>
      <w:szCs w:val="24"/>
    </w:rPr>
  </w:style>
  <w:style w:type="paragraph" w:customStyle="1" w:styleId="Level4">
    <w:name w:val="Level 4"/>
    <w:uiPriority w:val="99"/>
    <w:pPr>
      <w:widowControl w:val="0"/>
      <w:autoSpaceDE w:val="0"/>
      <w:autoSpaceDN w:val="0"/>
      <w:adjustRightInd w:val="0"/>
      <w:ind w:left="2880"/>
      <w:jc w:val="both"/>
    </w:pPr>
    <w:rPr>
      <w:rFonts w:ascii="Roman-WP" w:hAnsi="Roman-WP"/>
      <w:sz w:val="24"/>
      <w:szCs w:val="24"/>
    </w:rPr>
  </w:style>
  <w:style w:type="paragraph" w:customStyle="1" w:styleId="Level5">
    <w:name w:val="Level 5"/>
    <w:uiPriority w:val="99"/>
    <w:pPr>
      <w:widowControl w:val="0"/>
      <w:autoSpaceDE w:val="0"/>
      <w:autoSpaceDN w:val="0"/>
      <w:adjustRightInd w:val="0"/>
      <w:ind w:left="3600"/>
      <w:jc w:val="both"/>
    </w:pPr>
    <w:rPr>
      <w:rFonts w:ascii="Roman-WP" w:hAnsi="Roman-WP"/>
      <w:sz w:val="24"/>
      <w:szCs w:val="24"/>
    </w:rPr>
  </w:style>
  <w:style w:type="paragraph" w:customStyle="1" w:styleId="Level6">
    <w:name w:val="Level 6"/>
    <w:uiPriority w:val="99"/>
    <w:pPr>
      <w:widowControl w:val="0"/>
      <w:autoSpaceDE w:val="0"/>
      <w:autoSpaceDN w:val="0"/>
      <w:adjustRightInd w:val="0"/>
      <w:ind w:left="4320"/>
      <w:jc w:val="both"/>
    </w:pPr>
    <w:rPr>
      <w:rFonts w:ascii="Roman-WP" w:hAnsi="Roman-WP"/>
      <w:sz w:val="24"/>
      <w:szCs w:val="24"/>
    </w:rPr>
  </w:style>
  <w:style w:type="paragraph" w:customStyle="1" w:styleId="Level7">
    <w:name w:val="Level 7"/>
    <w:uiPriority w:val="99"/>
    <w:pPr>
      <w:widowControl w:val="0"/>
      <w:autoSpaceDE w:val="0"/>
      <w:autoSpaceDN w:val="0"/>
      <w:adjustRightInd w:val="0"/>
      <w:ind w:left="5040"/>
      <w:jc w:val="both"/>
    </w:pPr>
    <w:rPr>
      <w:rFonts w:ascii="Roman-WP" w:hAnsi="Roman-WP"/>
      <w:sz w:val="24"/>
      <w:szCs w:val="24"/>
    </w:rPr>
  </w:style>
  <w:style w:type="paragraph" w:customStyle="1" w:styleId="Level8">
    <w:name w:val="Level 8"/>
    <w:uiPriority w:val="99"/>
    <w:pPr>
      <w:widowControl w:val="0"/>
      <w:autoSpaceDE w:val="0"/>
      <w:autoSpaceDN w:val="0"/>
      <w:adjustRightInd w:val="0"/>
      <w:ind w:left="5760"/>
      <w:jc w:val="both"/>
    </w:pPr>
    <w:rPr>
      <w:rFonts w:ascii="Roman-WP" w:hAnsi="Roman-WP"/>
      <w:sz w:val="24"/>
      <w:szCs w:val="24"/>
    </w:rPr>
  </w:style>
  <w:style w:type="character" w:customStyle="1" w:styleId="1">
    <w:name w:val="1"/>
    <w:uiPriority w:val="99"/>
  </w:style>
  <w:style w:type="character" w:customStyle="1" w:styleId="2">
    <w:name w:val="2"/>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6">
    <w:name w:val="6"/>
    <w:uiPriority w:val="99"/>
  </w:style>
  <w:style w:type="character" w:customStyle="1" w:styleId="7">
    <w:name w:val="7"/>
    <w:uiPriority w:val="99"/>
  </w:style>
  <w:style w:type="character" w:customStyle="1" w:styleId="8">
    <w:name w:val="8"/>
    <w:uiPriority w:val="99"/>
  </w:style>
  <w:style w:type="character" w:styleId="Hyperlink">
    <w:name w:val="Hyperlink"/>
    <w:uiPriority w:val="99"/>
    <w:rPr>
      <w:rFonts w:cs="Times New Roman"/>
      <w:color w:val="0000FF"/>
      <w:u w:val="single"/>
    </w:rPr>
  </w:style>
  <w:style w:type="paragraph" w:customStyle="1" w:styleId="26">
    <w:name w:val="_26"/>
    <w:uiPriority w:val="99"/>
    <w:pPr>
      <w:widowControl w:val="0"/>
      <w:autoSpaceDE w:val="0"/>
      <w:autoSpaceDN w:val="0"/>
      <w:adjustRightInd w:val="0"/>
      <w:jc w:val="both"/>
    </w:pPr>
    <w:rPr>
      <w:rFonts w:ascii="Roman-WP" w:hAnsi="Roman-WP"/>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180">
    <w:name w:val="_18"/>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170">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160">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150">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140">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130">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120">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110">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80">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70">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60">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50">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40">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30">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7">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a">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character" w:customStyle="1" w:styleId="DefaultPara">
    <w:name w:val="Default Para"/>
    <w:uiPriority w:val="99"/>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8" w:lineRule="auto"/>
      <w:ind w:left="720"/>
      <w:jc w:val="both"/>
    </w:pPr>
    <w:rPr>
      <w:rFonts w:ascii="Roman-WP" w:hAnsi="Roman-WP"/>
      <w:sz w:val="22"/>
      <w:szCs w:val="22"/>
    </w:rPr>
  </w:style>
  <w:style w:type="paragraph" w:customStyle="1" w:styleId="Outline0011">
    <w:name w:val="Outline001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rFonts w:ascii="Roman-WP" w:hAnsi="Roman-WP"/>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Roman-WP" w:hAnsi="Roman-WP"/>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rFonts w:ascii="Roman-WP" w:hAnsi="Roman-WP"/>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Roman-WP" w:hAnsi="Roman-WP"/>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Roman-WP" w:hAnsi="Roman-WP"/>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rFonts w:ascii="Roman-WP" w:hAnsi="Roman-WP"/>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Roman-WP" w:hAnsi="Roman-WP"/>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s>
      <w:autoSpaceDE w:val="0"/>
      <w:autoSpaceDN w:val="0"/>
      <w:adjustRightInd w:val="0"/>
      <w:ind w:left="5760" w:hanging="360"/>
      <w:jc w:val="both"/>
    </w:pPr>
    <w:rPr>
      <w:rFonts w:ascii="Roman-WP" w:hAnsi="Roman-WP"/>
      <w:sz w:val="24"/>
      <w:szCs w:val="24"/>
    </w:rPr>
  </w:style>
  <w:style w:type="paragraph" w:customStyle="1" w:styleId="Outline0019">
    <w:name w:val="Outline001_9"/>
    <w:uiPriority w:val="99"/>
    <w:pPr>
      <w:widowControl w:val="0"/>
      <w:tabs>
        <w:tab w:val="left" w:pos="6480"/>
        <w:tab w:val="left" w:pos="7200"/>
        <w:tab w:val="left" w:pos="7920"/>
        <w:tab w:val="left" w:pos="8640"/>
      </w:tabs>
      <w:autoSpaceDE w:val="0"/>
      <w:autoSpaceDN w:val="0"/>
      <w:adjustRightInd w:val="0"/>
      <w:ind w:left="6480" w:hanging="180"/>
      <w:jc w:val="both"/>
    </w:pPr>
    <w:rPr>
      <w:rFonts w:ascii="Roman-WP" w:hAnsi="Roman-WP"/>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uiPriority w:val="99"/>
    <w:rsid w:val="00495B0A"/>
    <w:rPr>
      <w:rFonts w:ascii="Roman-WP" w:hAnsi="Roman-WP"/>
      <w:sz w:val="24"/>
      <w:szCs w:val="24"/>
    </w:rPr>
  </w:style>
  <w:style w:type="paragraph" w:styleId="Footer">
    <w:name w:val="footer"/>
    <w:basedOn w:val="Normal"/>
    <w:link w:val="Foot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link w:val="Footer"/>
    <w:uiPriority w:val="99"/>
    <w:rsid w:val="00495B0A"/>
    <w:rPr>
      <w:rFonts w:ascii="Roman-WP" w:hAnsi="Roman-WP"/>
      <w:sz w:val="24"/>
      <w:szCs w:val="24"/>
    </w:rPr>
  </w:style>
  <w:style w:type="character" w:customStyle="1" w:styleId="Heading3Char">
    <w:name w:val="Heading 3 Char"/>
    <w:link w:val="Heading3"/>
    <w:uiPriority w:val="9"/>
    <w:rsid w:val="00FE6520"/>
    <w:rPr>
      <w:rFonts w:ascii="Times New Roman" w:hAnsi="Times New Roman"/>
      <w:b/>
      <w:bCs/>
      <w:sz w:val="27"/>
      <w:szCs w:val="27"/>
    </w:rPr>
  </w:style>
  <w:style w:type="paragraph" w:styleId="NormalWeb">
    <w:name w:val="Normal (Web)"/>
    <w:basedOn w:val="Normal"/>
    <w:uiPriority w:val="99"/>
    <w:semiHidden/>
    <w:unhideWhenUsed/>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ascii="Times New Roman" w:hAnsi="Times New Roman"/>
    </w:rPr>
  </w:style>
  <w:style w:type="character" w:customStyle="1" w:styleId="del">
    <w:name w:val="del"/>
    <w:basedOn w:val="DefaultParagraphFont"/>
    <w:rsid w:val="00FE6520"/>
  </w:style>
  <w:style w:type="paragraph" w:styleId="EndnoteText">
    <w:name w:val="endnote text"/>
    <w:basedOn w:val="Normal"/>
    <w:link w:val="EndnoteTextChar"/>
    <w:uiPriority w:val="99"/>
    <w:semiHidden/>
    <w:unhideWhenUsed/>
    <w:rsid w:val="004C7BCD"/>
    <w:rPr>
      <w:sz w:val="20"/>
      <w:szCs w:val="20"/>
    </w:rPr>
  </w:style>
  <w:style w:type="character" w:customStyle="1" w:styleId="EndnoteTextChar">
    <w:name w:val="Endnote Text Char"/>
    <w:link w:val="EndnoteText"/>
    <w:uiPriority w:val="99"/>
    <w:semiHidden/>
    <w:rsid w:val="004C7BCD"/>
    <w:rPr>
      <w:rFonts w:ascii="Roman-WP" w:hAnsi="Roman-WP"/>
    </w:rPr>
  </w:style>
  <w:style w:type="character" w:styleId="EndnoteReference">
    <w:name w:val="endnote reference"/>
    <w:uiPriority w:val="99"/>
    <w:semiHidden/>
    <w:unhideWhenUsed/>
    <w:rsid w:val="004C7BCD"/>
    <w:rPr>
      <w:vertAlign w:val="superscript"/>
    </w:rPr>
  </w:style>
  <w:style w:type="paragraph" w:styleId="FootnoteText">
    <w:name w:val="footnote text"/>
    <w:basedOn w:val="Normal"/>
    <w:link w:val="FootnoteTextChar"/>
    <w:uiPriority w:val="99"/>
    <w:semiHidden/>
    <w:unhideWhenUsed/>
    <w:rsid w:val="00036F3B"/>
    <w:rPr>
      <w:sz w:val="20"/>
      <w:szCs w:val="20"/>
    </w:rPr>
  </w:style>
  <w:style w:type="character" w:customStyle="1" w:styleId="FootnoteTextChar">
    <w:name w:val="Footnote Text Char"/>
    <w:link w:val="FootnoteText"/>
    <w:uiPriority w:val="99"/>
    <w:semiHidden/>
    <w:rsid w:val="00036F3B"/>
    <w:rPr>
      <w:rFonts w:ascii="Roman-WP" w:hAnsi="Roman-WP"/>
    </w:rPr>
  </w:style>
  <w:style w:type="character" w:styleId="FootnoteReference">
    <w:name w:val="footnote reference"/>
    <w:uiPriority w:val="99"/>
    <w:semiHidden/>
    <w:unhideWhenUsed/>
    <w:rsid w:val="00036F3B"/>
    <w:rPr>
      <w:vertAlign w:val="superscript"/>
    </w:rPr>
  </w:style>
  <w:style w:type="table" w:styleId="TableGrid">
    <w:name w:val="Table Grid"/>
    <w:basedOn w:val="TableNormal"/>
    <w:uiPriority w:val="39"/>
    <w:rsid w:val="00691FD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F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4817CF"/>
    <w:rPr>
      <w:sz w:val="16"/>
      <w:szCs w:val="16"/>
    </w:rPr>
  </w:style>
  <w:style w:type="paragraph" w:styleId="CommentText">
    <w:name w:val="annotation text"/>
    <w:basedOn w:val="Normal"/>
    <w:link w:val="CommentTextChar"/>
    <w:uiPriority w:val="99"/>
    <w:unhideWhenUsed/>
    <w:rsid w:val="004817CF"/>
    <w:rPr>
      <w:sz w:val="20"/>
      <w:szCs w:val="20"/>
    </w:rPr>
  </w:style>
  <w:style w:type="character" w:customStyle="1" w:styleId="CommentTextChar">
    <w:name w:val="Comment Text Char"/>
    <w:basedOn w:val="DefaultParagraphFont"/>
    <w:link w:val="CommentText"/>
    <w:uiPriority w:val="99"/>
    <w:rsid w:val="004817CF"/>
    <w:rPr>
      <w:rFonts w:ascii="Roman-WP" w:hAnsi="Roman-WP"/>
    </w:rPr>
  </w:style>
  <w:style w:type="paragraph" w:styleId="CommentSubject">
    <w:name w:val="annotation subject"/>
    <w:basedOn w:val="CommentText"/>
    <w:next w:val="CommentText"/>
    <w:link w:val="CommentSubjectChar"/>
    <w:uiPriority w:val="99"/>
    <w:semiHidden/>
    <w:unhideWhenUsed/>
    <w:rsid w:val="004817CF"/>
    <w:rPr>
      <w:b/>
      <w:bCs/>
    </w:rPr>
  </w:style>
  <w:style w:type="character" w:customStyle="1" w:styleId="CommentSubjectChar">
    <w:name w:val="Comment Subject Char"/>
    <w:basedOn w:val="CommentTextChar"/>
    <w:link w:val="CommentSubject"/>
    <w:uiPriority w:val="99"/>
    <w:semiHidden/>
    <w:rsid w:val="004817CF"/>
    <w:rPr>
      <w:rFonts w:ascii="Roman-WP" w:hAnsi="Roman-WP"/>
      <w:b/>
      <w:bCs/>
    </w:rPr>
  </w:style>
  <w:style w:type="paragraph" w:styleId="Revision">
    <w:name w:val="Revision"/>
    <w:hidden/>
    <w:uiPriority w:val="99"/>
    <w:semiHidden/>
    <w:rsid w:val="004817CF"/>
    <w:rPr>
      <w:rFonts w:ascii="Roman-WP" w:hAnsi="Roman-WP"/>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05710">
      <w:bodyDiv w:val="1"/>
      <w:marLeft w:val="0"/>
      <w:marRight w:val="0"/>
      <w:marTop w:val="0"/>
      <w:marBottom w:val="0"/>
      <w:divBdr>
        <w:top w:val="none" w:sz="0" w:space="0" w:color="auto"/>
        <w:left w:val="none" w:sz="0" w:space="0" w:color="auto"/>
        <w:bottom w:val="none" w:sz="0" w:space="0" w:color="auto"/>
        <w:right w:val="none" w:sz="0" w:space="0" w:color="auto"/>
      </w:divBdr>
    </w:div>
    <w:div w:id="15875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ncourts.gov/mncourtsgov/media/scao_library/MN-District-Court-Record-Retention-Schedul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E4F1-1131-4717-9E9B-F082E31E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Answer #1: priavte tenancy</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#1: priavte tenancy</dc:title>
  <dc:subject/>
  <dc:creator>Muria Kruger</dc:creator>
  <cp:keywords/>
  <dc:description/>
  <cp:lastModifiedBy>Kait Ripley</cp:lastModifiedBy>
  <cp:revision>3</cp:revision>
  <dcterms:created xsi:type="dcterms:W3CDTF">2026-03-10T16:47:00Z</dcterms:created>
  <dcterms:modified xsi:type="dcterms:W3CDTF">2026-04-23T20:14:00Z</dcterms:modified>
</cp:coreProperties>
</file>